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BC" w:rsidRDefault="007F4668">
      <w:pPr>
        <w:pStyle w:val="Title"/>
      </w:pPr>
      <w:r>
        <w:t>Title</w:t>
      </w:r>
    </w:p>
    <w:p w:rsidR="001F0DA8" w:rsidRDefault="00B217A9" w:rsidP="00B217A9">
      <w:r>
        <w:t xml:space="preserve">&lt;A brief description </w:t>
      </w:r>
      <w:r w:rsidR="0099622D">
        <w:t xml:space="preserve">on </w:t>
      </w:r>
      <w:r>
        <w:t>the purpose of the API function.</w:t>
      </w:r>
    </w:p>
    <w:p w:rsidR="001F0DA8" w:rsidRDefault="001F0DA8" w:rsidP="00B217A9">
      <w:r>
        <w:t>&lt;Whether the API is asynchronous</w:t>
      </w:r>
      <w:r w:rsidR="0099622D">
        <w:t xml:space="preserve"> </w:t>
      </w:r>
      <w:r>
        <w:t>&gt;</w:t>
      </w:r>
    </w:p>
    <w:p w:rsidR="00B217A9" w:rsidRPr="00B217A9" w:rsidRDefault="001F0DA8" w:rsidP="00B217A9">
      <w:r>
        <w:t>&lt;</w:t>
      </w:r>
      <w:r w:rsidR="0099622D">
        <w:t xml:space="preserve">Resources </w:t>
      </w:r>
      <w:r>
        <w:t>authorized to run this command&gt;</w:t>
      </w:r>
      <w:r w:rsidR="00B217A9">
        <w:t xml:space="preserve"> </w:t>
      </w:r>
    </w:p>
    <w:p w:rsidR="00AC6EF0" w:rsidRDefault="00AC6EF0">
      <w:pPr>
        <w:pStyle w:val="Heading1"/>
      </w:pPr>
      <w:r>
        <w:t>Method</w:t>
      </w:r>
    </w:p>
    <w:p w:rsidR="00986EBC" w:rsidRDefault="00435FA1">
      <w:pPr>
        <w:pStyle w:val="Heading1"/>
      </w:pPr>
      <w:r>
        <w:t>URL</w:t>
      </w:r>
      <w:r w:rsidR="00DF5B32">
        <w:t xml:space="preserve"> Structure</w:t>
      </w:r>
    </w:p>
    <w:p w:rsidR="0063134D" w:rsidRPr="00072324" w:rsidRDefault="00DF5B32" w:rsidP="00072324">
      <w:pPr>
        <w:pStyle w:val="IntenseQuote"/>
        <w:rPr>
          <w:rFonts w:ascii="Courier New" w:hAnsi="Courier New" w:cs="Courier New"/>
          <w:i w:val="0"/>
        </w:rPr>
      </w:pPr>
      <w:r w:rsidRPr="00DF5B32">
        <w:rPr>
          <w:rFonts w:ascii="Courier New" w:hAnsi="Courier New" w:cs="Courier New"/>
          <w:i w:val="0"/>
        </w:rPr>
        <w:t>The structure of the request URL.</w:t>
      </w:r>
    </w:p>
    <w:p w:rsidR="0063134D" w:rsidRDefault="00072324" w:rsidP="0063134D">
      <w:pPr>
        <w:pStyle w:val="Heading1"/>
      </w:pPr>
      <w:r>
        <w:t>Request</w:t>
      </w:r>
      <w:r w:rsidR="0063134D" w:rsidRPr="0063134D">
        <w:t xml:space="preserve"> Parameters</w:t>
      </w:r>
    </w:p>
    <w:p w:rsidR="0063134D" w:rsidRDefault="0063134D" w:rsidP="0063134D">
      <w:pPr>
        <w:pStyle w:val="Heading2"/>
      </w:pPr>
      <w:r>
        <w:t>Required: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4383"/>
        <w:gridCol w:w="4391"/>
      </w:tblGrid>
      <w:tr w:rsidR="0063134D" w:rsidTr="0063134D">
        <w:tc>
          <w:tcPr>
            <w:tcW w:w="4383" w:type="dxa"/>
            <w:shd w:val="clear" w:color="auto" w:fill="74B5E4" w:themeFill="accent2" w:themeFillTint="99"/>
          </w:tcPr>
          <w:p w:rsidR="0063134D" w:rsidRPr="0063134D" w:rsidRDefault="0063134D" w:rsidP="007F4668">
            <w:pPr>
              <w:rPr>
                <w:b/>
              </w:rPr>
            </w:pPr>
            <w:r w:rsidRPr="0063134D">
              <w:rPr>
                <w:b/>
              </w:rPr>
              <w:t>Parameter</w:t>
            </w:r>
          </w:p>
        </w:tc>
        <w:tc>
          <w:tcPr>
            <w:tcW w:w="4391" w:type="dxa"/>
            <w:shd w:val="clear" w:color="auto" w:fill="74B5E4" w:themeFill="accent2" w:themeFillTint="99"/>
          </w:tcPr>
          <w:p w:rsidR="0063134D" w:rsidRPr="0063134D" w:rsidRDefault="0063134D" w:rsidP="007F4668">
            <w:pPr>
              <w:rPr>
                <w:b/>
              </w:rPr>
            </w:pPr>
            <w:r w:rsidRPr="0063134D">
              <w:rPr>
                <w:b/>
              </w:rPr>
              <w:t>Description</w:t>
            </w:r>
          </w:p>
        </w:tc>
      </w:tr>
      <w:tr w:rsidR="0063134D" w:rsidTr="0063134D">
        <w:tc>
          <w:tcPr>
            <w:tcW w:w="4383" w:type="dxa"/>
          </w:tcPr>
          <w:p w:rsidR="0063134D" w:rsidRDefault="0063134D" w:rsidP="0063134D">
            <w:r>
              <w:t>&lt;Parameter name&gt;</w:t>
            </w:r>
          </w:p>
        </w:tc>
        <w:tc>
          <w:tcPr>
            <w:tcW w:w="4391" w:type="dxa"/>
          </w:tcPr>
          <w:p w:rsidR="0063134D" w:rsidRDefault="0063134D" w:rsidP="0063134D">
            <w:r>
              <w:t>&lt;Description&gt;</w:t>
            </w:r>
          </w:p>
          <w:p w:rsidR="0063134D" w:rsidRDefault="0063134D" w:rsidP="0063134D">
            <w:r>
              <w:t>&lt;Format&gt;</w:t>
            </w:r>
          </w:p>
          <w:p w:rsidR="0063134D" w:rsidRDefault="001F0DA8" w:rsidP="0063134D">
            <w:r>
              <w:t>&lt;E</w:t>
            </w:r>
            <w:r w:rsidR="0063134D">
              <w:t>xample&gt;</w:t>
            </w:r>
          </w:p>
          <w:p w:rsidR="001F0DA8" w:rsidRDefault="001F0DA8" w:rsidP="001F0DA8">
            <w:pP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&lt;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T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ype&gt;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&lt;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D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efault_value&gt;</w:t>
            </w:r>
          </w:p>
          <w:p w:rsidR="0081093B" w:rsidRDefault="0081093B" w:rsidP="001F0DA8"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&lt;Notes&gt;</w:t>
            </w:r>
          </w:p>
        </w:tc>
      </w:tr>
      <w:tr w:rsidR="0063134D" w:rsidTr="0063134D">
        <w:tc>
          <w:tcPr>
            <w:tcW w:w="4383" w:type="dxa"/>
          </w:tcPr>
          <w:p w:rsidR="0063134D" w:rsidRDefault="0063134D" w:rsidP="007F4668"/>
        </w:tc>
        <w:tc>
          <w:tcPr>
            <w:tcW w:w="4391" w:type="dxa"/>
          </w:tcPr>
          <w:p w:rsidR="0063134D" w:rsidRDefault="0063134D" w:rsidP="007F4668"/>
        </w:tc>
      </w:tr>
    </w:tbl>
    <w:p w:rsidR="0063134D" w:rsidRPr="0063134D" w:rsidRDefault="0063134D" w:rsidP="0063134D">
      <w:pPr>
        <w:ind w:left="576"/>
      </w:pPr>
    </w:p>
    <w:p w:rsidR="0063134D" w:rsidRDefault="0063134D" w:rsidP="0063134D">
      <w:pPr>
        <w:pStyle w:val="Heading2"/>
      </w:pPr>
      <w:r>
        <w:t>Optional: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4383"/>
        <w:gridCol w:w="4391"/>
      </w:tblGrid>
      <w:tr w:rsidR="0063134D" w:rsidTr="0063134D">
        <w:tc>
          <w:tcPr>
            <w:tcW w:w="4383" w:type="dxa"/>
            <w:shd w:val="clear" w:color="auto" w:fill="74B5E4" w:themeFill="accent2" w:themeFillTint="99"/>
          </w:tcPr>
          <w:p w:rsidR="0063134D" w:rsidRPr="0063134D" w:rsidRDefault="0063134D" w:rsidP="007F4668">
            <w:pPr>
              <w:rPr>
                <w:b/>
              </w:rPr>
            </w:pPr>
            <w:r w:rsidRPr="0063134D">
              <w:rPr>
                <w:b/>
              </w:rPr>
              <w:t>Parameter</w:t>
            </w:r>
          </w:p>
        </w:tc>
        <w:tc>
          <w:tcPr>
            <w:tcW w:w="4391" w:type="dxa"/>
            <w:shd w:val="clear" w:color="auto" w:fill="74B5E4" w:themeFill="accent2" w:themeFillTint="99"/>
          </w:tcPr>
          <w:p w:rsidR="0063134D" w:rsidRPr="0063134D" w:rsidRDefault="0063134D" w:rsidP="007F4668">
            <w:pPr>
              <w:rPr>
                <w:b/>
              </w:rPr>
            </w:pPr>
            <w:r w:rsidRPr="0063134D">
              <w:rPr>
                <w:b/>
              </w:rPr>
              <w:t>Description</w:t>
            </w:r>
          </w:p>
        </w:tc>
      </w:tr>
      <w:tr w:rsidR="0063134D" w:rsidTr="0063134D">
        <w:tc>
          <w:tcPr>
            <w:tcW w:w="4383" w:type="dxa"/>
          </w:tcPr>
          <w:p w:rsidR="0063134D" w:rsidRDefault="0063134D" w:rsidP="0063134D">
            <w:r>
              <w:t>&lt;Parameter name&gt;</w:t>
            </w:r>
          </w:p>
        </w:tc>
        <w:tc>
          <w:tcPr>
            <w:tcW w:w="4391" w:type="dxa"/>
          </w:tcPr>
          <w:p w:rsidR="001F0DA8" w:rsidRDefault="001F0DA8" w:rsidP="001F0DA8">
            <w:r>
              <w:t>&lt;Description&gt;</w:t>
            </w:r>
          </w:p>
          <w:p w:rsidR="001F0DA8" w:rsidRDefault="001F0DA8" w:rsidP="001F0DA8">
            <w:r>
              <w:t>&lt;Format&gt;</w:t>
            </w:r>
          </w:p>
          <w:p w:rsidR="001F0DA8" w:rsidRDefault="001F0DA8" w:rsidP="001F0DA8">
            <w:r>
              <w:t>&lt;Example&gt;</w:t>
            </w:r>
          </w:p>
          <w:p w:rsidR="0063134D" w:rsidRDefault="001F0DA8" w:rsidP="001F0DA8">
            <w:pP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&lt;Type&gt;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&lt;Default_value&gt;</w:t>
            </w:r>
          </w:p>
          <w:p w:rsidR="0081093B" w:rsidRDefault="0081093B" w:rsidP="001F0DA8"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&lt;Notes&gt;</w:t>
            </w:r>
          </w:p>
        </w:tc>
      </w:tr>
      <w:tr w:rsidR="0063134D" w:rsidTr="0063134D">
        <w:tc>
          <w:tcPr>
            <w:tcW w:w="4383" w:type="dxa"/>
          </w:tcPr>
          <w:p w:rsidR="0063134D" w:rsidRDefault="0063134D" w:rsidP="007F4668"/>
        </w:tc>
        <w:tc>
          <w:tcPr>
            <w:tcW w:w="4391" w:type="dxa"/>
          </w:tcPr>
          <w:p w:rsidR="0063134D" w:rsidRDefault="0063134D" w:rsidP="007F4668"/>
        </w:tc>
      </w:tr>
    </w:tbl>
    <w:p w:rsidR="00C820D1" w:rsidRDefault="00C820D1" w:rsidP="00C820D1">
      <w:pPr>
        <w:pStyle w:val="Heading1"/>
      </w:pPr>
      <w:r>
        <w:t>Sample Request Call</w:t>
      </w:r>
    </w:p>
    <w:p w:rsidR="00C820D1" w:rsidRPr="00072324" w:rsidRDefault="00072324" w:rsidP="00C820D1">
      <w:pPr>
        <w:pStyle w:val="IntenseQuote"/>
        <w:rPr>
          <w:rFonts w:ascii="Courier New" w:hAnsi="Courier New" w:cs="Courier New"/>
          <w:i w:val="0"/>
        </w:rPr>
      </w:pPr>
      <w:r w:rsidRPr="00072324">
        <w:rPr>
          <w:rFonts w:ascii="Courier New" w:hAnsi="Courier New" w:cs="Courier New"/>
          <w:i w:val="0"/>
        </w:rPr>
        <w:t xml:space="preserve">An example for the request call. </w:t>
      </w:r>
    </w:p>
    <w:p w:rsidR="0063134D" w:rsidRDefault="0063134D" w:rsidP="0063134D">
      <w:pPr>
        <w:pStyle w:val="Heading1"/>
      </w:pPr>
      <w:r>
        <w:lastRenderedPageBreak/>
        <w:t>Success Response</w:t>
      </w:r>
    </w:p>
    <w:p w:rsidR="007F4668" w:rsidRPr="00783EE0" w:rsidRDefault="00783EE0" w:rsidP="007F4668">
      <w:pPr>
        <w:pStyle w:val="IntenseQuote"/>
        <w:rPr>
          <w:rStyle w:val="Emphasis"/>
          <w:rFonts w:ascii="Courier New" w:hAnsi="Courier New" w:cs="Courier New"/>
        </w:rPr>
      </w:pPr>
      <w:r w:rsidRPr="00783EE0">
        <w:rPr>
          <w:rStyle w:val="Emphasis"/>
          <w:rFonts w:ascii="Courier New" w:hAnsi="Courier New" w:cs="Courier New"/>
        </w:rPr>
        <w:t>An example for the json response that a successful execution of the API returns.</w:t>
      </w:r>
      <w:r w:rsidR="007F4668" w:rsidRPr="00783EE0">
        <w:rPr>
          <w:rStyle w:val="Emphasis"/>
          <w:rFonts w:ascii="Courier New" w:hAnsi="Courier New" w:cs="Courier New"/>
        </w:rPr>
        <w:t xml:space="preserve"> </w:t>
      </w:r>
    </w:p>
    <w:p w:rsidR="00C820D1" w:rsidRDefault="00C820D1" w:rsidP="00C820D1">
      <w:pPr>
        <w:pStyle w:val="Heading2"/>
      </w:pPr>
      <w:r>
        <w:t>Response Tags</w:t>
      </w:r>
      <w:r w:rsidR="00101CFB">
        <w:t>: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4383"/>
        <w:gridCol w:w="4391"/>
      </w:tblGrid>
      <w:tr w:rsidR="00C820D1" w:rsidTr="00E17104">
        <w:trPr>
          <w:tblHeader/>
        </w:trPr>
        <w:tc>
          <w:tcPr>
            <w:tcW w:w="4383" w:type="dxa"/>
            <w:shd w:val="clear" w:color="auto" w:fill="74B5E4" w:themeFill="accent2" w:themeFillTint="99"/>
          </w:tcPr>
          <w:p w:rsidR="00C820D1" w:rsidRPr="0063134D" w:rsidRDefault="00C820D1" w:rsidP="00CB7B50">
            <w:pPr>
              <w:rPr>
                <w:b/>
              </w:rPr>
            </w:pPr>
            <w:r>
              <w:rPr>
                <w:b/>
              </w:rPr>
              <w:t>Response Tag</w:t>
            </w:r>
          </w:p>
        </w:tc>
        <w:tc>
          <w:tcPr>
            <w:tcW w:w="4391" w:type="dxa"/>
            <w:shd w:val="clear" w:color="auto" w:fill="74B5E4" w:themeFill="accent2" w:themeFillTint="99"/>
          </w:tcPr>
          <w:p w:rsidR="00C820D1" w:rsidRPr="0063134D" w:rsidRDefault="00C820D1" w:rsidP="00CB7B50">
            <w:pPr>
              <w:rPr>
                <w:b/>
              </w:rPr>
            </w:pPr>
            <w:r w:rsidRPr="0063134D">
              <w:rPr>
                <w:b/>
              </w:rPr>
              <w:t>Description</w:t>
            </w:r>
          </w:p>
        </w:tc>
      </w:tr>
      <w:tr w:rsidR="00C820D1" w:rsidTr="00CB7B50">
        <w:tc>
          <w:tcPr>
            <w:tcW w:w="4383" w:type="dxa"/>
          </w:tcPr>
          <w:p w:rsidR="00C820D1" w:rsidRDefault="00C820D1" w:rsidP="00CB7B50">
            <w:r>
              <w:t>&lt;Parameter name&gt;</w:t>
            </w:r>
          </w:p>
        </w:tc>
        <w:tc>
          <w:tcPr>
            <w:tcW w:w="4391" w:type="dxa"/>
          </w:tcPr>
          <w:p w:rsidR="0081093B" w:rsidRDefault="0081093B" w:rsidP="0081093B">
            <w:r>
              <w:t>&lt;Description&gt;</w:t>
            </w:r>
          </w:p>
          <w:p w:rsidR="0081093B" w:rsidRDefault="0081093B" w:rsidP="0081093B">
            <w:r>
              <w:t>&lt;Format&gt;</w:t>
            </w:r>
          </w:p>
          <w:p w:rsidR="0081093B" w:rsidRDefault="0081093B" w:rsidP="0081093B">
            <w:r>
              <w:t>&lt;Example&gt;</w:t>
            </w:r>
          </w:p>
          <w:p w:rsidR="00C820D1" w:rsidRDefault="0081093B" w:rsidP="0081093B">
            <w:pP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&lt;Type&gt;</w:t>
            </w:r>
          </w:p>
          <w:p w:rsidR="0081093B" w:rsidRDefault="0081093B" w:rsidP="0081093B"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&lt;Notes&gt;</w:t>
            </w:r>
          </w:p>
        </w:tc>
      </w:tr>
      <w:tr w:rsidR="00C820D1" w:rsidTr="00CB7B50">
        <w:tc>
          <w:tcPr>
            <w:tcW w:w="4383" w:type="dxa"/>
          </w:tcPr>
          <w:p w:rsidR="00C820D1" w:rsidRDefault="00C820D1" w:rsidP="00CB7B50"/>
        </w:tc>
        <w:tc>
          <w:tcPr>
            <w:tcW w:w="4391" w:type="dxa"/>
          </w:tcPr>
          <w:p w:rsidR="00C820D1" w:rsidRDefault="00C820D1" w:rsidP="00CB7B50"/>
        </w:tc>
      </w:tr>
    </w:tbl>
    <w:p w:rsidR="008A796D" w:rsidRDefault="00E17104" w:rsidP="008A796D">
      <w:pPr>
        <w:pStyle w:val="Heading2"/>
      </w:pPr>
      <w:r>
        <w:t>[</w:t>
      </w:r>
      <w:r>
        <w:rPr>
          <w:color w:val="FF0000"/>
        </w:rPr>
        <w:t>F</w:t>
      </w:r>
      <w:r w:rsidRPr="008A796D">
        <w:rPr>
          <w:color w:val="FF0000"/>
        </w:rPr>
        <w:t>or asynchronous commands</w:t>
      </w:r>
      <w:r>
        <w:t xml:space="preserve">] </w:t>
      </w:r>
      <w:r w:rsidR="008A796D">
        <w:t>Response with Job ID</w:t>
      </w:r>
      <w:r w:rsidR="00766533">
        <w:t>:</w:t>
      </w:r>
      <w:r w:rsidR="008A796D">
        <w:t xml:space="preserve"> </w:t>
      </w:r>
    </w:p>
    <w:p w:rsidR="008A796D" w:rsidRPr="00783EE0" w:rsidRDefault="008A796D" w:rsidP="008A796D">
      <w:pPr>
        <w:pStyle w:val="IntenseQuote"/>
        <w:rPr>
          <w:rStyle w:val="Emphasis"/>
          <w:rFonts w:ascii="Courier New" w:hAnsi="Courier New" w:cs="Courier New"/>
        </w:rPr>
      </w:pPr>
      <w:r w:rsidRPr="00783EE0">
        <w:rPr>
          <w:rStyle w:val="Emphasis"/>
          <w:rFonts w:ascii="Courier New" w:hAnsi="Courier New" w:cs="Courier New"/>
        </w:rPr>
        <w:t xml:space="preserve">An example for the json response </w:t>
      </w:r>
      <w:r>
        <w:rPr>
          <w:rStyle w:val="Emphasis"/>
          <w:rFonts w:ascii="Courier New" w:hAnsi="Courier New" w:cs="Courier New"/>
        </w:rPr>
        <w:t xml:space="preserve">with job ID </w:t>
      </w:r>
      <w:r w:rsidRPr="00783EE0">
        <w:rPr>
          <w:rStyle w:val="Emphasis"/>
          <w:rFonts w:ascii="Courier New" w:hAnsi="Courier New" w:cs="Courier New"/>
        </w:rPr>
        <w:t xml:space="preserve">that a successful execution of the API returns. </w:t>
      </w:r>
    </w:p>
    <w:p w:rsidR="008A796D" w:rsidRDefault="008A796D" w:rsidP="008A796D">
      <w:pPr>
        <w:pStyle w:val="Heading3"/>
      </w:pPr>
      <w:r>
        <w:t>Response Tags</w:t>
      </w:r>
      <w:r w:rsidR="00766533">
        <w:t>: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4383"/>
        <w:gridCol w:w="4391"/>
      </w:tblGrid>
      <w:tr w:rsidR="008A796D" w:rsidTr="00F52E62">
        <w:tc>
          <w:tcPr>
            <w:tcW w:w="4383" w:type="dxa"/>
            <w:shd w:val="clear" w:color="auto" w:fill="74B5E4" w:themeFill="accent2" w:themeFillTint="99"/>
          </w:tcPr>
          <w:p w:rsidR="008A796D" w:rsidRPr="0063134D" w:rsidRDefault="008A796D" w:rsidP="00F52E62">
            <w:pPr>
              <w:rPr>
                <w:b/>
              </w:rPr>
            </w:pPr>
            <w:r>
              <w:rPr>
                <w:b/>
              </w:rPr>
              <w:t>Response Tag</w:t>
            </w:r>
          </w:p>
        </w:tc>
        <w:tc>
          <w:tcPr>
            <w:tcW w:w="4391" w:type="dxa"/>
            <w:shd w:val="clear" w:color="auto" w:fill="74B5E4" w:themeFill="accent2" w:themeFillTint="99"/>
          </w:tcPr>
          <w:p w:rsidR="008A796D" w:rsidRPr="0063134D" w:rsidRDefault="008A796D" w:rsidP="00F52E62">
            <w:pPr>
              <w:rPr>
                <w:b/>
              </w:rPr>
            </w:pPr>
            <w:r w:rsidRPr="0063134D">
              <w:rPr>
                <w:b/>
              </w:rPr>
              <w:t>Description</w:t>
            </w:r>
          </w:p>
        </w:tc>
      </w:tr>
      <w:tr w:rsidR="008A796D" w:rsidTr="00F52E62">
        <w:tc>
          <w:tcPr>
            <w:tcW w:w="4383" w:type="dxa"/>
          </w:tcPr>
          <w:p w:rsidR="008A796D" w:rsidRDefault="008A796D" w:rsidP="00F52E62">
            <w:r>
              <w:t>&lt;Parameter name&gt;</w:t>
            </w:r>
          </w:p>
        </w:tc>
        <w:tc>
          <w:tcPr>
            <w:tcW w:w="4391" w:type="dxa"/>
          </w:tcPr>
          <w:p w:rsidR="001F0DA8" w:rsidRDefault="001F0DA8" w:rsidP="001F0DA8">
            <w:r>
              <w:t>&lt;Description&gt;</w:t>
            </w:r>
          </w:p>
          <w:p w:rsidR="001F0DA8" w:rsidRDefault="001F0DA8" w:rsidP="001F0DA8">
            <w:r>
              <w:t>&lt;Format&gt;</w:t>
            </w:r>
          </w:p>
          <w:p w:rsidR="001F0DA8" w:rsidRDefault="001F0DA8" w:rsidP="001F0DA8">
            <w:r>
              <w:t>&lt;Example&gt;</w:t>
            </w:r>
          </w:p>
          <w:p w:rsidR="008A796D" w:rsidRDefault="001F0DA8" w:rsidP="0081093B">
            <w:pP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&lt;Type&gt;</w:t>
            </w:r>
          </w:p>
          <w:p w:rsidR="0081093B" w:rsidRDefault="0081093B" w:rsidP="0081093B"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&lt;Notes&gt;</w:t>
            </w:r>
          </w:p>
        </w:tc>
      </w:tr>
      <w:tr w:rsidR="008A796D" w:rsidTr="00F52E62">
        <w:tc>
          <w:tcPr>
            <w:tcW w:w="4383" w:type="dxa"/>
          </w:tcPr>
          <w:p w:rsidR="008A796D" w:rsidRDefault="008A796D" w:rsidP="00F52E62"/>
        </w:tc>
        <w:tc>
          <w:tcPr>
            <w:tcW w:w="4391" w:type="dxa"/>
          </w:tcPr>
          <w:p w:rsidR="008A796D" w:rsidRDefault="008A796D" w:rsidP="00F52E62"/>
        </w:tc>
      </w:tr>
    </w:tbl>
    <w:p w:rsidR="008A796D" w:rsidRDefault="00E17104" w:rsidP="008A796D">
      <w:pPr>
        <w:pStyle w:val="Heading2"/>
      </w:pPr>
      <w:r>
        <w:t>[</w:t>
      </w:r>
      <w:r>
        <w:rPr>
          <w:color w:val="FF0000"/>
        </w:rPr>
        <w:t>F</w:t>
      </w:r>
      <w:r w:rsidRPr="008A796D">
        <w:rPr>
          <w:color w:val="FF0000"/>
        </w:rPr>
        <w:t>or asynchronous commands</w:t>
      </w:r>
      <w:r>
        <w:t xml:space="preserve">] </w:t>
      </w:r>
      <w:r w:rsidR="008A796D">
        <w:t>Job ID Response</w:t>
      </w:r>
      <w:r w:rsidR="00766533">
        <w:t>:</w:t>
      </w:r>
      <w:r w:rsidR="008A796D">
        <w:t xml:space="preserve"> </w:t>
      </w:r>
    </w:p>
    <w:p w:rsidR="008A796D" w:rsidRPr="00783EE0" w:rsidRDefault="008A796D" w:rsidP="008A796D">
      <w:pPr>
        <w:pStyle w:val="IntenseQuote"/>
        <w:rPr>
          <w:rStyle w:val="Emphasis"/>
          <w:rFonts w:ascii="Courier New" w:hAnsi="Courier New" w:cs="Courier New"/>
        </w:rPr>
      </w:pPr>
      <w:r w:rsidRPr="00783EE0">
        <w:rPr>
          <w:rStyle w:val="Emphasis"/>
          <w:rFonts w:ascii="Courier New" w:hAnsi="Courier New" w:cs="Courier New"/>
        </w:rPr>
        <w:t xml:space="preserve">An example for the </w:t>
      </w:r>
      <w:r>
        <w:rPr>
          <w:rStyle w:val="Emphasis"/>
          <w:rFonts w:ascii="Courier New" w:hAnsi="Courier New" w:cs="Courier New"/>
        </w:rPr>
        <w:t>job ID response</w:t>
      </w:r>
      <w:r w:rsidRPr="00783EE0">
        <w:rPr>
          <w:rStyle w:val="Emphasis"/>
          <w:rFonts w:ascii="Courier New" w:hAnsi="Courier New" w:cs="Courier New"/>
        </w:rPr>
        <w:t xml:space="preserve">. </w:t>
      </w:r>
    </w:p>
    <w:p w:rsidR="008A796D" w:rsidRDefault="008A796D" w:rsidP="008A796D">
      <w:pPr>
        <w:pStyle w:val="Heading3"/>
      </w:pPr>
      <w:r>
        <w:t>Response Tags</w:t>
      </w:r>
      <w:r w:rsidR="00766533">
        <w:t>: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4383"/>
        <w:gridCol w:w="4391"/>
      </w:tblGrid>
      <w:tr w:rsidR="008A796D" w:rsidTr="00F52E62">
        <w:tc>
          <w:tcPr>
            <w:tcW w:w="4383" w:type="dxa"/>
            <w:shd w:val="clear" w:color="auto" w:fill="74B5E4" w:themeFill="accent2" w:themeFillTint="99"/>
          </w:tcPr>
          <w:p w:rsidR="008A796D" w:rsidRPr="0063134D" w:rsidRDefault="008A796D" w:rsidP="00F52E62">
            <w:pPr>
              <w:rPr>
                <w:b/>
              </w:rPr>
            </w:pPr>
            <w:r>
              <w:rPr>
                <w:b/>
              </w:rPr>
              <w:t>Response Tag</w:t>
            </w:r>
          </w:p>
        </w:tc>
        <w:tc>
          <w:tcPr>
            <w:tcW w:w="4391" w:type="dxa"/>
            <w:shd w:val="clear" w:color="auto" w:fill="74B5E4" w:themeFill="accent2" w:themeFillTint="99"/>
          </w:tcPr>
          <w:p w:rsidR="008A796D" w:rsidRPr="0063134D" w:rsidRDefault="008A796D" w:rsidP="00F52E62">
            <w:pPr>
              <w:rPr>
                <w:b/>
              </w:rPr>
            </w:pPr>
            <w:r w:rsidRPr="0063134D">
              <w:rPr>
                <w:b/>
              </w:rPr>
              <w:t>Description</w:t>
            </w:r>
          </w:p>
        </w:tc>
      </w:tr>
      <w:tr w:rsidR="008A796D" w:rsidTr="00F52E62">
        <w:tc>
          <w:tcPr>
            <w:tcW w:w="4383" w:type="dxa"/>
          </w:tcPr>
          <w:p w:rsidR="008A796D" w:rsidRDefault="008A796D" w:rsidP="00F52E62">
            <w:r>
              <w:t>&lt;Parameter name&gt;</w:t>
            </w:r>
          </w:p>
        </w:tc>
        <w:tc>
          <w:tcPr>
            <w:tcW w:w="4391" w:type="dxa"/>
          </w:tcPr>
          <w:p w:rsidR="001F0DA8" w:rsidRDefault="001F0DA8" w:rsidP="001F0DA8">
            <w:r>
              <w:t>&lt;Description&gt;</w:t>
            </w:r>
          </w:p>
          <w:p w:rsidR="001F0DA8" w:rsidRDefault="001F0DA8" w:rsidP="001F0DA8">
            <w:r>
              <w:t>&lt;Format&gt;</w:t>
            </w:r>
          </w:p>
          <w:p w:rsidR="001F0DA8" w:rsidRDefault="001F0DA8" w:rsidP="001F0DA8">
            <w:r>
              <w:t>&lt;Example&gt;</w:t>
            </w:r>
          </w:p>
          <w:p w:rsidR="008A796D" w:rsidRDefault="001F0DA8" w:rsidP="0081093B">
            <w:pP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&lt;Type&gt;</w:t>
            </w:r>
          </w:p>
          <w:p w:rsidR="0081093B" w:rsidRDefault="0081093B" w:rsidP="0081093B"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&lt;Notes&gt;</w:t>
            </w:r>
          </w:p>
        </w:tc>
      </w:tr>
    </w:tbl>
    <w:p w:rsidR="008A796D" w:rsidRPr="008A796D" w:rsidRDefault="008A796D" w:rsidP="008A796D"/>
    <w:p w:rsidR="00CA6908" w:rsidRDefault="00CA6908">
      <w:pPr>
        <w:rPr>
          <w:rFonts w:asciiTheme="majorHAnsi" w:eastAsiaTheme="majorEastAsia" w:hAnsiTheme="majorHAnsi" w:cstheme="majorBidi"/>
          <w:b/>
          <w:bCs/>
          <w:sz w:val="40"/>
          <w:szCs w:val="40"/>
        </w:rPr>
      </w:pPr>
      <w:r>
        <w:br w:type="page"/>
      </w:r>
    </w:p>
    <w:p w:rsidR="00AC6EF0" w:rsidRDefault="00AC6EF0" w:rsidP="00CD23EE">
      <w:pPr>
        <w:pStyle w:val="Heading1"/>
      </w:pPr>
      <w:r>
        <w:lastRenderedPageBreak/>
        <w:t>Error</w:t>
      </w:r>
      <w:r w:rsidR="003F3FF4">
        <w:t xml:space="preserve"> Response</w:t>
      </w:r>
    </w:p>
    <w:p w:rsidR="00611987" w:rsidRDefault="00611987" w:rsidP="00611987">
      <w:pPr>
        <w:ind w:left="432"/>
      </w:pPr>
      <w:r>
        <w:t>&lt;HTTP response code&gt;</w:t>
      </w:r>
    </w:p>
    <w:p w:rsidR="00CA6908" w:rsidRDefault="00611987" w:rsidP="00611987">
      <w:pPr>
        <w:ind w:left="432"/>
      </w:pPr>
      <w:r>
        <w:t>&lt;CloudStack response code&gt;</w:t>
      </w:r>
    </w:p>
    <w:p w:rsidR="00611987" w:rsidRPr="00611987" w:rsidRDefault="00CA6908" w:rsidP="00611987">
      <w:pPr>
        <w:ind w:left="432"/>
      </w:pPr>
      <w:r>
        <w:t>&lt;Error message&gt;</w:t>
      </w:r>
      <w:r w:rsidR="00611987">
        <w:t xml:space="preserve"> </w:t>
      </w:r>
    </w:p>
    <w:p w:rsidR="00611987" w:rsidRDefault="00611987" w:rsidP="00CD23EE">
      <w:pPr>
        <w:pStyle w:val="Heading1"/>
      </w:pPr>
      <w:r>
        <w:t>Limi</w:t>
      </w:r>
      <w:bookmarkStart w:id="0" w:name="_GoBack"/>
      <w:bookmarkEnd w:id="0"/>
      <w:r>
        <w:t>tations</w:t>
      </w:r>
    </w:p>
    <w:p w:rsidR="00611987" w:rsidRPr="00611987" w:rsidRDefault="00611987" w:rsidP="00611987">
      <w:pPr>
        <w:ind w:left="432"/>
      </w:pPr>
      <w:r>
        <w:t>&lt;List the scenarios where you cannot apply this API.&gt;</w:t>
      </w:r>
    </w:p>
    <w:p w:rsidR="00CD23EE" w:rsidRDefault="00783EE0" w:rsidP="00CD23EE">
      <w:pPr>
        <w:pStyle w:val="Heading1"/>
      </w:pPr>
      <w:r>
        <w:t xml:space="preserve">Related API </w:t>
      </w:r>
      <w:r w:rsidR="00CD23EE">
        <w:t>Reference</w:t>
      </w:r>
    </w:p>
    <w:p w:rsidR="00CD23EE" w:rsidRDefault="00CD23EE" w:rsidP="00CD23EE">
      <w:r>
        <w:t>&lt;</w:t>
      </w:r>
      <w:r w:rsidR="00783EE0">
        <w:t xml:space="preserve">Bulleted list of the API references </w:t>
      </w:r>
      <w:r w:rsidR="00E17104">
        <w:t xml:space="preserve">that are </w:t>
      </w:r>
      <w:r w:rsidR="00783EE0">
        <w:t>related to this API reference.</w:t>
      </w:r>
      <w:r>
        <w:t>&gt;</w:t>
      </w:r>
    </w:p>
    <w:p w:rsidR="00150448" w:rsidRDefault="00150448" w:rsidP="00150448">
      <w:pPr>
        <w:pStyle w:val="Heading1"/>
      </w:pPr>
      <w:r>
        <w:t>Comments</w:t>
      </w:r>
    </w:p>
    <w:p w:rsidR="002C7E75" w:rsidRDefault="00150448" w:rsidP="00E17104">
      <w:pPr>
        <w:ind w:left="360"/>
      </w:pPr>
      <w:r>
        <w:t xml:space="preserve">All comments, examples, suggestions, discussions, and so on from the community. Will be great if we can timestamp the </w:t>
      </w:r>
      <w:r w:rsidR="00E90C97">
        <w:t>entries</w:t>
      </w:r>
      <w:r>
        <w:t>.</w:t>
      </w:r>
      <w:r w:rsidR="00E17104">
        <w:t xml:space="preserve"> </w:t>
      </w:r>
    </w:p>
    <w:sectPr w:rsidR="002C7E7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CEA" w:rsidRDefault="00F65CEA">
      <w:pPr>
        <w:spacing w:after="0" w:line="240" w:lineRule="auto"/>
      </w:pPr>
      <w:r>
        <w:separator/>
      </w:r>
    </w:p>
  </w:endnote>
  <w:endnote w:type="continuationSeparator" w:id="0">
    <w:p w:rsidR="00F65CEA" w:rsidRDefault="00F6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CEA" w:rsidRDefault="00F65CEA">
      <w:pPr>
        <w:spacing w:after="0" w:line="240" w:lineRule="auto"/>
      </w:pPr>
      <w:r>
        <w:separator/>
      </w:r>
    </w:p>
  </w:footnote>
  <w:footnote w:type="continuationSeparator" w:id="0">
    <w:p w:rsidR="00F65CEA" w:rsidRDefault="00F65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22029"/>
    <w:multiLevelType w:val="hybridMultilevel"/>
    <w:tmpl w:val="DD743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A52F2"/>
    <w:multiLevelType w:val="multilevel"/>
    <w:tmpl w:val="56F2101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A9"/>
    <w:rsid w:val="00072324"/>
    <w:rsid w:val="00101CFB"/>
    <w:rsid w:val="00150448"/>
    <w:rsid w:val="001745B7"/>
    <w:rsid w:val="001F0DA8"/>
    <w:rsid w:val="001F7E40"/>
    <w:rsid w:val="002C7E75"/>
    <w:rsid w:val="003E33BC"/>
    <w:rsid w:val="003F3FF4"/>
    <w:rsid w:val="00435FA1"/>
    <w:rsid w:val="00532FD9"/>
    <w:rsid w:val="005F0235"/>
    <w:rsid w:val="00611987"/>
    <w:rsid w:val="0063134D"/>
    <w:rsid w:val="00665DB5"/>
    <w:rsid w:val="00766533"/>
    <w:rsid w:val="00783EE0"/>
    <w:rsid w:val="007F0178"/>
    <w:rsid w:val="007F4668"/>
    <w:rsid w:val="0081093B"/>
    <w:rsid w:val="008A796D"/>
    <w:rsid w:val="00935BEC"/>
    <w:rsid w:val="00986EBC"/>
    <w:rsid w:val="0099622D"/>
    <w:rsid w:val="009C06C3"/>
    <w:rsid w:val="009E508C"/>
    <w:rsid w:val="00A264E7"/>
    <w:rsid w:val="00A631AA"/>
    <w:rsid w:val="00AC6EF0"/>
    <w:rsid w:val="00B217A9"/>
    <w:rsid w:val="00C820D1"/>
    <w:rsid w:val="00C97E65"/>
    <w:rsid w:val="00CA6908"/>
    <w:rsid w:val="00CD23EE"/>
    <w:rsid w:val="00D63DA6"/>
    <w:rsid w:val="00DF5B32"/>
    <w:rsid w:val="00E00874"/>
    <w:rsid w:val="00E17104"/>
    <w:rsid w:val="00E23561"/>
    <w:rsid w:val="00E605F7"/>
    <w:rsid w:val="00E90C97"/>
    <w:rsid w:val="00F65CEA"/>
    <w:rsid w:val="00F7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6C98D3-B18E-40A9-B2F1-AF0E21B5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numPr>
        <w:numId w:val="12"/>
      </w:numPr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pPr>
      <w:keepNext/>
      <w:keepLines/>
      <w:numPr>
        <w:ilvl w:val="1"/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sz w:val="20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i/>
      <w:iCs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iC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hd w:val="clear" w:color="auto" w:fill="F2F2F2" w:themeFill="background1" w:themeFillShade="F2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1CADE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8" w:space="1" w:color="D1EEF9" w:themeColor="accent1" w:themeTint="33"/>
        <w:left w:val="single" w:sz="48" w:space="4" w:color="D1EEF9" w:themeColor="accent1" w:themeTint="33"/>
        <w:bottom w:val="single" w:sz="48" w:space="1" w:color="D1EEF9" w:themeColor="accent1" w:themeTint="33"/>
        <w:right w:val="single" w:sz="48" w:space="4" w:color="D1EEF9" w:themeColor="accent1" w:themeTint="33"/>
      </w:pBdr>
      <w:shd w:val="clear" w:color="auto" w:fill="D1EEF9" w:themeFill="accent1" w:themeFillTint="33"/>
      <w:spacing w:before="200"/>
      <w:ind w:left="864" w:right="864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shd w:val="clear" w:color="auto" w:fill="D1EEF9" w:themeFill="accent1" w:themeFillTint="33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1CADE4" w:themeColor="accent1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TMLCode">
    <w:name w:val="HTML Code"/>
    <w:basedOn w:val="DefaultParagraphFont"/>
    <w:uiPriority w:val="99"/>
    <w:semiHidden/>
    <w:unhideWhenUsed/>
    <w:rsid w:val="0063134D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3134D"/>
  </w:style>
  <w:style w:type="table" w:styleId="TableGrid">
    <w:name w:val="Table Grid"/>
    <w:basedOn w:val="TableNormal"/>
    <w:uiPriority w:val="39"/>
    <w:rsid w:val="00631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sekhark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EA57F-50D6-4332-9CCE-01AA92283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D4F0C9-3082-4564-829A-DB7422C5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</Template>
  <TotalTime>477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srvdsk</dc:creator>
  <cp:keywords/>
  <dc:description/>
  <cp:lastModifiedBy>Rajsekhar Kunnampally</cp:lastModifiedBy>
  <cp:revision>23</cp:revision>
  <dcterms:created xsi:type="dcterms:W3CDTF">2015-11-02T09:07:00Z</dcterms:created>
  <dcterms:modified xsi:type="dcterms:W3CDTF">2015-11-19T08:46:00Z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TC039859479991</vt:lpwstr>
  </property>
</Properties>
</file>