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67D" w:rsidRDefault="00641DD5">
      <w:pPr>
        <w:rPr>
          <w:rtl/>
        </w:rPr>
      </w:pPr>
      <w:r>
        <w:rPr>
          <w:rFonts w:hint="cs"/>
          <w:rtl/>
        </w:rPr>
        <w:t>بسم الله الرحمن الرحيم</w:t>
      </w:r>
    </w:p>
    <w:p w:rsidR="00557852" w:rsidRDefault="00D07E5B">
      <w:pPr>
        <w:rPr>
          <w:rtl/>
        </w:rPr>
      </w:pPr>
      <w:r>
        <w:rPr>
          <w:rFonts w:hint="cs"/>
          <w:rtl/>
        </w:rPr>
        <w:t>المعادلة</w:t>
      </w:r>
    </w:p>
    <w:tbl>
      <w:tblPr>
        <w:tblpPr w:leftFromText="180" w:rightFromText="180" w:vertAnchor="text" w:tblpX="6025" w:tblpY="36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53"/>
      </w:tblGrid>
      <w:tr w:rsidR="00557852" w:rsidTr="00511A76">
        <w:trPr>
          <w:trHeight w:val="841"/>
        </w:trPr>
        <w:tc>
          <w:tcPr>
            <w:tcW w:w="3053" w:type="dxa"/>
          </w:tcPr>
          <w:p w:rsidR="00557852" w:rsidRDefault="00557852" w:rsidP="00511A7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1- </w:t>
            </w:r>
            <w:r w:rsidR="009F518B">
              <w:rPr>
                <w:rFonts w:hint="cs"/>
                <w:rtl/>
              </w:rPr>
              <w:t>(0</w:t>
            </w:r>
            <w:r>
              <w:t>,</w:t>
            </w:r>
            <w:r>
              <w:rPr>
                <w:rFonts w:hint="cs"/>
                <w:rtl/>
              </w:rPr>
              <w:t xml:space="preserve">س </w:t>
            </w:r>
            <w:r w:rsidR="009F518B">
              <w:rPr>
                <w:rFonts w:asciiTheme="minorBidi" w:hAnsiTheme="minorBidi"/>
                <w:rtl/>
              </w:rPr>
              <w:t>÷</w:t>
            </w:r>
            <w:r w:rsidR="00511A76">
              <w:rPr>
                <w:rFonts w:hint="cs"/>
                <w:rtl/>
              </w:rPr>
              <w:t xml:space="preserve"> (0</w:t>
            </w:r>
            <w:r>
              <w:t>,</w:t>
            </w:r>
            <w:r>
              <w:rPr>
                <w:rFonts w:hint="cs"/>
                <w:rtl/>
              </w:rPr>
              <w:t>س</w:t>
            </w:r>
            <w:r w:rsidR="009F518B">
              <w:rPr>
                <w:rFonts w:asciiTheme="minorBidi" w:hAnsiTheme="minorBidi" w:hint="cs"/>
                <w:rtl/>
              </w:rPr>
              <w:t>)</w:t>
            </w:r>
            <w:r w:rsidR="00511A76">
              <w:rPr>
                <w:rFonts w:asciiTheme="minorBidi" w:hAnsiTheme="minorBidi" w:hint="cs"/>
                <w:rtl/>
              </w:rPr>
              <w:t>^(1/2) )</w:t>
            </w:r>
            <w:r>
              <w:rPr>
                <w:rFonts w:hint="cs"/>
                <w:rtl/>
              </w:rPr>
              <w:t xml:space="preserve"> = 1 </w:t>
            </w:r>
            <w:r w:rsidR="00511A76"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511A76">
              <w:rPr>
                <w:rFonts w:hint="cs"/>
                <w:rtl/>
              </w:rPr>
              <w:t>(0</w:t>
            </w:r>
            <w:r>
              <w:t>,</w:t>
            </w:r>
            <w:r>
              <w:rPr>
                <w:rFonts w:hint="cs"/>
                <w:rtl/>
              </w:rPr>
              <w:t>س</w:t>
            </w:r>
            <w:r w:rsidR="00511A76">
              <w:rPr>
                <w:rFonts w:asciiTheme="minorBidi" w:hAnsiTheme="minorBidi" w:hint="cs"/>
                <w:rtl/>
              </w:rPr>
              <w:t>)</w:t>
            </w:r>
            <w:r w:rsidR="00511A76">
              <w:rPr>
                <w:rFonts w:hint="cs"/>
                <w:rtl/>
              </w:rPr>
              <w:t>^(1/2)</w:t>
            </w:r>
          </w:p>
          <w:p w:rsidR="00557852" w:rsidRDefault="00557852" w:rsidP="00557852">
            <w:pPr>
              <w:rPr>
                <w:rtl/>
              </w:rPr>
            </w:pPr>
          </w:p>
        </w:tc>
      </w:tr>
    </w:tbl>
    <w:p w:rsidR="00557852" w:rsidRDefault="00557852" w:rsidP="00557852">
      <w:pPr>
        <w:rPr>
          <w:rtl/>
        </w:rPr>
      </w:pPr>
      <w:r>
        <w:rPr>
          <w:rFonts w:hint="cs"/>
          <w:rtl/>
        </w:rPr>
        <w:t xml:space="preserve">  </w:t>
      </w:r>
    </w:p>
    <w:p w:rsidR="00557852" w:rsidRDefault="00557852">
      <w:pPr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                           </w:t>
      </w:r>
    </w:p>
    <w:p w:rsidR="00557852" w:rsidRDefault="00557852">
      <w:pPr>
        <w:rPr>
          <w:rFonts w:hint="cs"/>
          <w:rtl/>
        </w:rPr>
      </w:pPr>
    </w:p>
    <w:p w:rsidR="00511A76" w:rsidRDefault="00511A76">
      <w:pPr>
        <w:rPr>
          <w:rtl/>
        </w:rPr>
      </w:pPr>
    </w:p>
    <w:p w:rsidR="00641DD5" w:rsidRDefault="00C42134" w:rsidP="00C42134">
      <w:pPr>
        <w:rPr>
          <w:rtl/>
        </w:rPr>
      </w:pPr>
      <w:r>
        <w:rPr>
          <w:rFonts w:hint="cs"/>
          <w:rtl/>
        </w:rPr>
        <w:t>هل تصلح المعادلة ل</w:t>
      </w:r>
      <w:r w:rsidR="00641DD5">
        <w:rPr>
          <w:rFonts w:hint="cs"/>
          <w:rtl/>
        </w:rPr>
        <w:t xml:space="preserve">حساب الخطر </w:t>
      </w:r>
      <w:r>
        <w:rPr>
          <w:rFonts w:hint="cs"/>
          <w:rtl/>
        </w:rPr>
        <w:t>الحتمي</w:t>
      </w:r>
      <w:r w:rsidR="00325682">
        <w:rPr>
          <w:rFonts w:hint="cs"/>
          <w:rtl/>
        </w:rPr>
        <w:t xml:space="preserve"> من جملة الخطر المتوقع</w:t>
      </w:r>
    </w:p>
    <w:p w:rsidR="00F02418" w:rsidRDefault="00641DD5" w:rsidP="00511A76">
      <w:r>
        <w:rPr>
          <w:rFonts w:hint="cs"/>
          <w:rtl/>
        </w:rPr>
        <w:t xml:space="preserve">حساب الخطر </w:t>
      </w:r>
      <w:r w:rsidR="00C42134">
        <w:rPr>
          <w:rFonts w:hint="cs"/>
          <w:rtl/>
        </w:rPr>
        <w:t>الحتمي</w:t>
      </w:r>
      <w:r>
        <w:rPr>
          <w:rFonts w:hint="cs"/>
          <w:rtl/>
        </w:rPr>
        <w:t xml:space="preserve"> = 1 </w:t>
      </w:r>
      <w:r>
        <w:rPr>
          <w:rtl/>
        </w:rPr>
        <w:t>–</w:t>
      </w:r>
      <w:r>
        <w:rPr>
          <w:rFonts w:hint="cs"/>
          <w:rtl/>
        </w:rPr>
        <w:t xml:space="preserve"> (نسبة </w:t>
      </w:r>
      <w:r w:rsidR="00C42134">
        <w:rPr>
          <w:rFonts w:hint="cs"/>
          <w:rtl/>
        </w:rPr>
        <w:t>الأمان</w:t>
      </w:r>
      <w:r>
        <w:rPr>
          <w:rFonts w:hint="cs"/>
          <w:rtl/>
        </w:rPr>
        <w:t xml:space="preserve"> </w:t>
      </w:r>
      <w:r w:rsidR="006733FA">
        <w:rPr>
          <w:rFonts w:asciiTheme="minorBidi" w:hAnsiTheme="minorBidi"/>
          <w:rtl/>
        </w:rPr>
        <w:t>÷</w:t>
      </w:r>
      <w:r>
        <w:rPr>
          <w:rFonts w:hint="cs"/>
          <w:rtl/>
        </w:rPr>
        <w:t xml:space="preserve"> </w:t>
      </w:r>
      <w:r w:rsidR="00511A76">
        <w:rPr>
          <w:rFonts w:hint="cs"/>
          <w:rtl/>
        </w:rPr>
        <w:t>(</w:t>
      </w:r>
      <w:r>
        <w:rPr>
          <w:rFonts w:asciiTheme="minorBidi" w:hAnsiTheme="minorBidi" w:hint="cs"/>
          <w:rtl/>
        </w:rPr>
        <w:t xml:space="preserve">نسبة </w:t>
      </w:r>
      <w:r w:rsidR="00C42134">
        <w:rPr>
          <w:rFonts w:asciiTheme="minorBidi" w:hAnsiTheme="minorBidi" w:hint="cs"/>
          <w:rtl/>
        </w:rPr>
        <w:t>الأمان</w:t>
      </w:r>
      <w:r>
        <w:rPr>
          <w:rFonts w:hint="cs"/>
          <w:rtl/>
        </w:rPr>
        <w:t>)</w:t>
      </w:r>
      <w:r w:rsidR="00511A76">
        <w:rPr>
          <w:rFonts w:hint="cs"/>
          <w:rtl/>
        </w:rPr>
        <w:t>^(1/2) )</w:t>
      </w:r>
    </w:p>
    <w:p w:rsidR="00F02418" w:rsidRDefault="00C42134" w:rsidP="00C42134">
      <w:pPr>
        <w:rPr>
          <w:rtl/>
        </w:rPr>
      </w:pPr>
      <w:r>
        <w:rPr>
          <w:rFonts w:hint="cs"/>
          <w:rtl/>
        </w:rPr>
        <w:t>أو</w:t>
      </w:r>
    </w:p>
    <w:p w:rsidR="00E427C1" w:rsidRPr="00F02418" w:rsidRDefault="00E427C1" w:rsidP="00511A76">
      <w:r>
        <w:rPr>
          <w:rFonts w:hint="cs"/>
          <w:rtl/>
        </w:rPr>
        <w:t xml:space="preserve">حساب الخطر </w:t>
      </w:r>
      <w:r w:rsidR="00C42134">
        <w:rPr>
          <w:rFonts w:hint="cs"/>
          <w:rtl/>
        </w:rPr>
        <w:t>الحتمي</w:t>
      </w:r>
      <w:r>
        <w:rPr>
          <w:rFonts w:hint="cs"/>
          <w:rtl/>
        </w:rPr>
        <w:t xml:space="preserve"> = 1- </w:t>
      </w:r>
      <w:r w:rsidR="00511A76">
        <w:rPr>
          <w:rFonts w:hint="cs"/>
          <w:rtl/>
        </w:rPr>
        <w:t>(</w:t>
      </w:r>
      <w:r>
        <w:rPr>
          <w:rFonts w:asciiTheme="minorBidi" w:hAnsiTheme="minorBidi" w:hint="cs"/>
          <w:rtl/>
        </w:rPr>
        <w:t xml:space="preserve">نسبة </w:t>
      </w:r>
      <w:r w:rsidR="00C42134">
        <w:rPr>
          <w:rFonts w:asciiTheme="minorBidi" w:hAnsiTheme="minorBidi" w:hint="cs"/>
          <w:rtl/>
        </w:rPr>
        <w:t>الأمان</w:t>
      </w:r>
      <w:r w:rsidR="00511A76">
        <w:rPr>
          <w:rFonts w:asciiTheme="minorBidi" w:hAnsiTheme="minorBidi" w:hint="cs"/>
          <w:rtl/>
        </w:rPr>
        <w:t>)</w:t>
      </w:r>
      <w:r w:rsidR="00511A76">
        <w:rPr>
          <w:rFonts w:hint="cs"/>
          <w:rtl/>
        </w:rPr>
        <w:t>^(1/2)</w:t>
      </w:r>
    </w:p>
    <w:p w:rsidR="00F02418" w:rsidRDefault="00F02418" w:rsidP="00C42134"/>
    <w:p w:rsidR="00641DD5" w:rsidRDefault="00F02418" w:rsidP="00325682">
      <w:pPr>
        <w:rPr>
          <w:rtl/>
        </w:rPr>
      </w:pPr>
      <w:r>
        <w:rPr>
          <w:rFonts w:hint="cs"/>
          <w:rtl/>
        </w:rPr>
        <w:t>كل مازاد</w:t>
      </w:r>
      <w:r w:rsidR="00C42134">
        <w:rPr>
          <w:rFonts w:hint="cs"/>
          <w:rtl/>
        </w:rPr>
        <w:t>ت</w:t>
      </w:r>
      <w:r>
        <w:rPr>
          <w:rFonts w:hint="cs"/>
          <w:rtl/>
        </w:rPr>
        <w:t xml:space="preserve"> نسبة </w:t>
      </w:r>
      <w:r w:rsidR="00A75764">
        <w:rPr>
          <w:rFonts w:hint="cs"/>
          <w:rtl/>
        </w:rPr>
        <w:t>الأمان</w:t>
      </w:r>
      <w:r>
        <w:rPr>
          <w:rFonts w:hint="cs"/>
          <w:rtl/>
        </w:rPr>
        <w:t xml:space="preserve"> قلة وحدات الخطر </w:t>
      </w:r>
      <w:r w:rsidR="00A75764">
        <w:rPr>
          <w:rFonts w:hint="cs"/>
          <w:rtl/>
        </w:rPr>
        <w:t>الحتمي</w:t>
      </w:r>
      <w:r>
        <w:rPr>
          <w:rFonts w:hint="cs"/>
          <w:rtl/>
        </w:rPr>
        <w:t xml:space="preserve"> </w:t>
      </w:r>
    </w:p>
    <w:p w:rsidR="00F02418" w:rsidRPr="00F02418" w:rsidRDefault="00F02418" w:rsidP="00C42134">
      <w:r>
        <w:rPr>
          <w:rFonts w:hint="cs"/>
          <w:rtl/>
        </w:rPr>
        <w:t xml:space="preserve">معنى ذلك </w:t>
      </w:r>
      <w:r w:rsidR="00A75764">
        <w:rPr>
          <w:rFonts w:hint="cs"/>
          <w:rtl/>
        </w:rPr>
        <w:t>أن</w:t>
      </w:r>
      <w:r>
        <w:rPr>
          <w:rFonts w:hint="cs"/>
          <w:rtl/>
        </w:rPr>
        <w:t xml:space="preserve"> نسبة </w:t>
      </w:r>
      <w:r w:rsidR="00A75764">
        <w:rPr>
          <w:rFonts w:hint="cs"/>
          <w:rtl/>
        </w:rPr>
        <w:t>الأمان</w:t>
      </w:r>
      <w:r>
        <w:rPr>
          <w:rFonts w:hint="cs"/>
          <w:rtl/>
        </w:rPr>
        <w:t xml:space="preserve"> المحدد الاساسى لوحدات الخطر </w:t>
      </w:r>
      <w:r w:rsidR="00A75764">
        <w:rPr>
          <w:rFonts w:hint="cs"/>
          <w:rtl/>
        </w:rPr>
        <w:t>الحتمي</w:t>
      </w:r>
    </w:p>
    <w:sectPr w:rsidR="00F02418" w:rsidRPr="00F02418" w:rsidSect="00A07B0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F2213"/>
    <w:multiLevelType w:val="hybridMultilevel"/>
    <w:tmpl w:val="0F6E5204"/>
    <w:lvl w:ilvl="0" w:tplc="533A6E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7F4180"/>
    <w:multiLevelType w:val="hybridMultilevel"/>
    <w:tmpl w:val="953A747C"/>
    <w:lvl w:ilvl="0" w:tplc="363613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characterSpacingControl w:val="doNotCompress"/>
  <w:compat/>
  <w:rsids>
    <w:rsidRoot w:val="00641DD5"/>
    <w:rsid w:val="00325682"/>
    <w:rsid w:val="004E1662"/>
    <w:rsid w:val="00511A76"/>
    <w:rsid w:val="00557852"/>
    <w:rsid w:val="00641DD5"/>
    <w:rsid w:val="006733FA"/>
    <w:rsid w:val="00912EAA"/>
    <w:rsid w:val="009F518B"/>
    <w:rsid w:val="00A07B01"/>
    <w:rsid w:val="00A75764"/>
    <w:rsid w:val="00AF6FA5"/>
    <w:rsid w:val="00BF0903"/>
    <w:rsid w:val="00C42134"/>
    <w:rsid w:val="00D0167D"/>
    <w:rsid w:val="00D07E5B"/>
    <w:rsid w:val="00E427C1"/>
    <w:rsid w:val="00F02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67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78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2015-11-24T11:12:00Z</dcterms:created>
  <dcterms:modified xsi:type="dcterms:W3CDTF">2015-11-25T11:39:00Z</dcterms:modified>
</cp:coreProperties>
</file>