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34F" w:rsidRPr="000D034F" w:rsidRDefault="000D034F" w:rsidP="000D034F">
      <w:pPr>
        <w:jc w:val="right"/>
        <w:rPr>
          <w:rFonts w:hint="cs"/>
          <w:b/>
          <w:bCs/>
          <w:color w:val="FF0000"/>
          <w:sz w:val="32"/>
          <w:szCs w:val="32"/>
          <w:u w:val="single"/>
          <w:rtl/>
          <w:lang w:bidi="ar-BH"/>
        </w:rPr>
      </w:pPr>
      <w:r w:rsidRPr="000D034F">
        <w:rPr>
          <w:rFonts w:hint="cs"/>
          <w:b/>
          <w:bCs/>
          <w:color w:val="FF0000"/>
          <w:sz w:val="32"/>
          <w:szCs w:val="32"/>
          <w:u w:val="single"/>
          <w:rtl/>
          <w:lang w:bidi="ar-BH"/>
        </w:rPr>
        <w:t>منشور اليوم الخميس الموافق 6 مارس 2014 في جريدة عمان الملحق الاقتصادي ص 8</w:t>
      </w:r>
    </w:p>
    <w:p w:rsidR="000D034F" w:rsidRPr="000D034F" w:rsidRDefault="0052400B" w:rsidP="000D034F">
      <w:pPr>
        <w:jc w:val="right"/>
        <w:rPr>
          <w:b/>
          <w:bCs/>
          <w:sz w:val="36"/>
          <w:szCs w:val="36"/>
          <w:u w:val="single"/>
          <w:rtl/>
          <w:lang w:bidi="ar-BH"/>
        </w:rPr>
      </w:pPr>
      <w:r>
        <w:rPr>
          <w:rFonts w:hint="cs"/>
          <w:b/>
          <w:bCs/>
          <w:sz w:val="36"/>
          <w:szCs w:val="36"/>
          <w:u w:val="single"/>
          <w:rtl/>
          <w:lang w:bidi="ar-BH"/>
        </w:rPr>
        <w:t>الأسهم الممتازة</w:t>
      </w:r>
    </w:p>
    <w:p w:rsidR="0052400B" w:rsidRDefault="0052400B" w:rsidP="0052400B">
      <w:pPr>
        <w:jc w:val="right"/>
        <w:rPr>
          <w:b/>
          <w:bCs/>
          <w:sz w:val="28"/>
          <w:szCs w:val="28"/>
          <w:rtl/>
          <w:lang w:bidi="ar-BH"/>
        </w:rPr>
      </w:pPr>
      <w:r>
        <w:rPr>
          <w:rFonts w:hint="cs"/>
          <w:b/>
          <w:bCs/>
          <w:sz w:val="28"/>
          <w:szCs w:val="28"/>
          <w:rtl/>
          <w:lang w:bidi="ar-BH"/>
        </w:rPr>
        <w:t xml:space="preserve">تختلف الأسهم الممتازة </w:t>
      </w:r>
      <w:r w:rsidR="00D55002">
        <w:rPr>
          <w:rFonts w:hint="cs"/>
          <w:b/>
          <w:bCs/>
          <w:sz w:val="28"/>
          <w:szCs w:val="28"/>
          <w:rtl/>
          <w:lang w:bidi="ar-BH"/>
        </w:rPr>
        <w:t>، أو الأسهم المفضل</w:t>
      </w:r>
      <w:r w:rsidR="002E5982">
        <w:rPr>
          <w:rFonts w:hint="cs"/>
          <w:b/>
          <w:bCs/>
          <w:sz w:val="28"/>
          <w:szCs w:val="28"/>
          <w:rtl/>
          <w:lang w:bidi="ar-BH"/>
        </w:rPr>
        <w:t xml:space="preserve">ة كما يسميها البعض ، </w:t>
      </w:r>
      <w:r>
        <w:rPr>
          <w:rFonts w:hint="cs"/>
          <w:b/>
          <w:bCs/>
          <w:sz w:val="28"/>
          <w:szCs w:val="28"/>
          <w:rtl/>
          <w:lang w:bidi="ar-BH"/>
        </w:rPr>
        <w:t>كثيرا عن الأسهم العادية التي يملكها المساهمون في الشركة و أهم ما يميز الأسهم الممتازة عن الأسهم الأخرى أنها تمثل نوعا من الاستثمار الخاص بالشركة المعنية التي ترغب في إصدار هذه الأسهم ال</w:t>
      </w:r>
      <w:r w:rsidR="002E5982">
        <w:rPr>
          <w:rFonts w:hint="cs"/>
          <w:b/>
          <w:bCs/>
          <w:sz w:val="28"/>
          <w:szCs w:val="28"/>
          <w:rtl/>
          <w:lang w:bidi="ar-BH"/>
        </w:rPr>
        <w:t>مسماة بال</w:t>
      </w:r>
      <w:r>
        <w:rPr>
          <w:rFonts w:hint="cs"/>
          <w:b/>
          <w:bCs/>
          <w:sz w:val="28"/>
          <w:szCs w:val="28"/>
          <w:rtl/>
          <w:lang w:bidi="ar-BH"/>
        </w:rPr>
        <w:t>ممتازة</w:t>
      </w:r>
      <w:r w:rsidR="00E147E4">
        <w:rPr>
          <w:rFonts w:hint="cs"/>
          <w:b/>
          <w:bCs/>
          <w:sz w:val="28"/>
          <w:szCs w:val="28"/>
          <w:rtl/>
          <w:lang w:bidi="ar-BH"/>
        </w:rPr>
        <w:t xml:space="preserve"> بغرض زيادة رأس المال </w:t>
      </w:r>
      <w:r>
        <w:rPr>
          <w:rFonts w:hint="cs"/>
          <w:b/>
          <w:bCs/>
          <w:sz w:val="28"/>
          <w:szCs w:val="28"/>
          <w:rtl/>
          <w:lang w:bidi="ar-BH"/>
        </w:rPr>
        <w:t>. و ما يدعو للكتابة حول ال</w:t>
      </w:r>
      <w:r w:rsidR="002E5982">
        <w:rPr>
          <w:rFonts w:hint="cs"/>
          <w:b/>
          <w:bCs/>
          <w:sz w:val="28"/>
          <w:szCs w:val="28"/>
          <w:rtl/>
          <w:lang w:bidi="ar-BH"/>
        </w:rPr>
        <w:t>أ</w:t>
      </w:r>
      <w:r>
        <w:rPr>
          <w:rFonts w:hint="cs"/>
          <w:b/>
          <w:bCs/>
          <w:sz w:val="28"/>
          <w:szCs w:val="28"/>
          <w:rtl/>
          <w:lang w:bidi="ar-BH"/>
        </w:rPr>
        <w:t>سهم الممتازة ما يكتنف كنهها من بعض الغموض الملازم لطبيعتها</w:t>
      </w:r>
      <w:r w:rsidR="002E5982">
        <w:rPr>
          <w:rFonts w:hint="cs"/>
          <w:b/>
          <w:bCs/>
          <w:sz w:val="28"/>
          <w:szCs w:val="28"/>
          <w:rtl/>
          <w:lang w:bidi="ar-BH"/>
        </w:rPr>
        <w:t xml:space="preserve"> و كيفية التعامل معها و بها </w:t>
      </w:r>
      <w:r>
        <w:rPr>
          <w:rFonts w:hint="cs"/>
          <w:b/>
          <w:bCs/>
          <w:sz w:val="28"/>
          <w:szCs w:val="28"/>
          <w:rtl/>
          <w:lang w:bidi="ar-BH"/>
        </w:rPr>
        <w:t xml:space="preserve">. </w:t>
      </w:r>
    </w:p>
    <w:p w:rsidR="0052400B" w:rsidRDefault="00E147E4" w:rsidP="0052400B">
      <w:pPr>
        <w:jc w:val="right"/>
        <w:rPr>
          <w:b/>
          <w:bCs/>
          <w:sz w:val="28"/>
          <w:szCs w:val="28"/>
          <w:rtl/>
          <w:lang w:bidi="ar-BH"/>
        </w:rPr>
      </w:pPr>
      <w:r>
        <w:rPr>
          <w:rFonts w:hint="cs"/>
          <w:b/>
          <w:bCs/>
          <w:sz w:val="28"/>
          <w:szCs w:val="28"/>
          <w:rtl/>
          <w:lang w:bidi="ar-BH"/>
        </w:rPr>
        <w:t xml:space="preserve">يقوم المؤسسون </w:t>
      </w:r>
      <w:r w:rsidR="0052400B">
        <w:rPr>
          <w:rFonts w:hint="cs"/>
          <w:b/>
          <w:bCs/>
          <w:sz w:val="28"/>
          <w:szCs w:val="28"/>
          <w:rtl/>
          <w:lang w:bidi="ar-BH"/>
        </w:rPr>
        <w:t xml:space="preserve"> </w:t>
      </w:r>
      <w:r>
        <w:rPr>
          <w:rFonts w:hint="cs"/>
          <w:b/>
          <w:bCs/>
          <w:sz w:val="28"/>
          <w:szCs w:val="28"/>
          <w:rtl/>
          <w:lang w:bidi="ar-BH"/>
        </w:rPr>
        <w:t>ب</w:t>
      </w:r>
      <w:r w:rsidR="0052400B">
        <w:rPr>
          <w:rFonts w:hint="cs"/>
          <w:b/>
          <w:bCs/>
          <w:sz w:val="28"/>
          <w:szCs w:val="28"/>
          <w:rtl/>
          <w:lang w:bidi="ar-BH"/>
        </w:rPr>
        <w:t xml:space="preserve">تأسيس شركات المساهمة </w:t>
      </w:r>
      <w:r>
        <w:rPr>
          <w:rFonts w:hint="cs"/>
          <w:b/>
          <w:bCs/>
          <w:sz w:val="28"/>
          <w:szCs w:val="28"/>
          <w:rtl/>
          <w:lang w:bidi="ar-BH"/>
        </w:rPr>
        <w:t xml:space="preserve">العامة </w:t>
      </w:r>
      <w:r w:rsidR="00D55002">
        <w:rPr>
          <w:rFonts w:hint="cs"/>
          <w:b/>
          <w:bCs/>
          <w:sz w:val="28"/>
          <w:szCs w:val="28"/>
          <w:rtl/>
          <w:lang w:bidi="ar-BH"/>
        </w:rPr>
        <w:t>(</w:t>
      </w:r>
      <w:r>
        <w:rPr>
          <w:rFonts w:hint="cs"/>
          <w:b/>
          <w:bCs/>
          <w:sz w:val="28"/>
          <w:szCs w:val="28"/>
          <w:rtl/>
          <w:lang w:bidi="ar-BH"/>
        </w:rPr>
        <w:t>و المقفلة</w:t>
      </w:r>
      <w:r w:rsidR="00D55002">
        <w:rPr>
          <w:rFonts w:hint="cs"/>
          <w:b/>
          <w:bCs/>
          <w:sz w:val="28"/>
          <w:szCs w:val="28"/>
          <w:rtl/>
          <w:lang w:bidi="ar-BH"/>
        </w:rPr>
        <w:t>) و</w:t>
      </w:r>
      <w:r w:rsidR="0052400B">
        <w:rPr>
          <w:rFonts w:hint="cs"/>
          <w:b/>
          <w:bCs/>
          <w:sz w:val="28"/>
          <w:szCs w:val="28"/>
          <w:rtl/>
          <w:lang w:bidi="ar-BH"/>
        </w:rPr>
        <w:t xml:space="preserve"> تتمثل مهمتهم الأساسية في طرح أسهم شركة المساهمة العامة للجمهور وفق نشرة الاكتتاب و شروطها</w:t>
      </w:r>
      <w:r>
        <w:rPr>
          <w:rFonts w:hint="cs"/>
          <w:b/>
          <w:bCs/>
          <w:sz w:val="28"/>
          <w:szCs w:val="28"/>
          <w:rtl/>
          <w:lang w:bidi="ar-BH"/>
        </w:rPr>
        <w:t xml:space="preserve"> </w:t>
      </w:r>
      <w:r w:rsidR="0052400B">
        <w:rPr>
          <w:rFonts w:hint="cs"/>
          <w:b/>
          <w:bCs/>
          <w:sz w:val="28"/>
          <w:szCs w:val="28"/>
          <w:rtl/>
          <w:lang w:bidi="ar-BH"/>
        </w:rPr>
        <w:t>، و بعد الاكتتاب يتم تخصيص الأسهم للجمهور الذي تقدم لشر</w:t>
      </w:r>
      <w:r w:rsidR="00D55002">
        <w:rPr>
          <w:rFonts w:hint="cs"/>
          <w:b/>
          <w:bCs/>
          <w:sz w:val="28"/>
          <w:szCs w:val="28"/>
          <w:rtl/>
          <w:lang w:bidi="ar-BH"/>
        </w:rPr>
        <w:t>اء هذه الأسهم و كل مساهم يملك من</w:t>
      </w:r>
      <w:r w:rsidR="0052400B">
        <w:rPr>
          <w:rFonts w:hint="cs"/>
          <w:b/>
          <w:bCs/>
          <w:sz w:val="28"/>
          <w:szCs w:val="28"/>
          <w:rtl/>
          <w:lang w:bidi="ar-BH"/>
        </w:rPr>
        <w:t xml:space="preserve"> الشركة بمقدار </w:t>
      </w:r>
      <w:r w:rsidR="00D55002">
        <w:rPr>
          <w:rFonts w:hint="cs"/>
          <w:b/>
          <w:bCs/>
          <w:sz w:val="28"/>
          <w:szCs w:val="28"/>
          <w:rtl/>
          <w:lang w:bidi="ar-BH"/>
        </w:rPr>
        <w:t xml:space="preserve">نسبة </w:t>
      </w:r>
      <w:r w:rsidR="0052400B">
        <w:rPr>
          <w:rFonts w:hint="cs"/>
          <w:b/>
          <w:bCs/>
          <w:sz w:val="28"/>
          <w:szCs w:val="28"/>
          <w:rtl/>
          <w:lang w:bidi="ar-BH"/>
        </w:rPr>
        <w:t xml:space="preserve">الأسهم التي يملكها و من هذا </w:t>
      </w:r>
      <w:r>
        <w:rPr>
          <w:rFonts w:hint="cs"/>
          <w:b/>
          <w:bCs/>
          <w:sz w:val="28"/>
          <w:szCs w:val="28"/>
          <w:rtl/>
          <w:lang w:bidi="ar-BH"/>
        </w:rPr>
        <w:t xml:space="preserve">القدر </w:t>
      </w:r>
      <w:r w:rsidR="00D55002">
        <w:rPr>
          <w:rFonts w:hint="cs"/>
          <w:b/>
          <w:bCs/>
          <w:sz w:val="28"/>
          <w:szCs w:val="28"/>
          <w:rtl/>
          <w:lang w:bidi="ar-BH"/>
        </w:rPr>
        <w:t>تتحد قدرة المساهم</w:t>
      </w:r>
      <w:r w:rsidR="0052400B">
        <w:rPr>
          <w:rFonts w:hint="cs"/>
          <w:b/>
          <w:bCs/>
          <w:sz w:val="28"/>
          <w:szCs w:val="28"/>
          <w:rtl/>
          <w:lang w:bidi="ar-BH"/>
        </w:rPr>
        <w:t xml:space="preserve"> في المشاركة و التصويت في اجتماعات الجمعية العمومية للشركة</w:t>
      </w:r>
      <w:r>
        <w:rPr>
          <w:rFonts w:hint="cs"/>
          <w:b/>
          <w:bCs/>
          <w:sz w:val="28"/>
          <w:szCs w:val="28"/>
          <w:rtl/>
          <w:lang w:bidi="ar-BH"/>
        </w:rPr>
        <w:t xml:space="preserve"> </w:t>
      </w:r>
      <w:r w:rsidR="0052400B">
        <w:rPr>
          <w:rFonts w:hint="cs"/>
          <w:b/>
          <w:bCs/>
          <w:sz w:val="28"/>
          <w:szCs w:val="28"/>
          <w:rtl/>
          <w:lang w:bidi="ar-BH"/>
        </w:rPr>
        <w:t>. و</w:t>
      </w:r>
      <w:r>
        <w:rPr>
          <w:rFonts w:hint="cs"/>
          <w:b/>
          <w:bCs/>
          <w:sz w:val="28"/>
          <w:szCs w:val="28"/>
          <w:rtl/>
          <w:lang w:bidi="ar-BH"/>
        </w:rPr>
        <w:t xml:space="preserve"> </w:t>
      </w:r>
      <w:r w:rsidR="0052400B">
        <w:rPr>
          <w:rFonts w:hint="cs"/>
          <w:b/>
          <w:bCs/>
          <w:sz w:val="28"/>
          <w:szCs w:val="28"/>
          <w:rtl/>
          <w:lang w:bidi="ar-BH"/>
        </w:rPr>
        <w:t>يحق للمساهم مالك الأسهم ال</w:t>
      </w:r>
      <w:r w:rsidR="002E5982">
        <w:rPr>
          <w:rFonts w:hint="cs"/>
          <w:b/>
          <w:bCs/>
          <w:sz w:val="28"/>
          <w:szCs w:val="28"/>
          <w:rtl/>
          <w:lang w:bidi="ar-BH"/>
        </w:rPr>
        <w:t>عادية ال</w:t>
      </w:r>
      <w:r w:rsidR="0052400B">
        <w:rPr>
          <w:rFonts w:hint="cs"/>
          <w:b/>
          <w:bCs/>
          <w:sz w:val="28"/>
          <w:szCs w:val="28"/>
          <w:rtl/>
          <w:lang w:bidi="ar-BH"/>
        </w:rPr>
        <w:t xml:space="preserve">ترشح لمجلس </w:t>
      </w:r>
      <w:r w:rsidR="002E5982">
        <w:rPr>
          <w:rFonts w:hint="cs"/>
          <w:b/>
          <w:bCs/>
          <w:sz w:val="28"/>
          <w:szCs w:val="28"/>
          <w:rtl/>
          <w:lang w:bidi="ar-BH"/>
        </w:rPr>
        <w:t>إدارة</w:t>
      </w:r>
      <w:r w:rsidR="0052400B">
        <w:rPr>
          <w:rFonts w:hint="cs"/>
          <w:b/>
          <w:bCs/>
          <w:sz w:val="28"/>
          <w:szCs w:val="28"/>
          <w:rtl/>
          <w:lang w:bidi="ar-BH"/>
        </w:rPr>
        <w:t xml:space="preserve"> الشركة </w:t>
      </w:r>
      <w:r w:rsidR="002E5982">
        <w:rPr>
          <w:rFonts w:hint="cs"/>
          <w:b/>
          <w:bCs/>
          <w:sz w:val="28"/>
          <w:szCs w:val="28"/>
          <w:rtl/>
          <w:lang w:bidi="ar-BH"/>
        </w:rPr>
        <w:t xml:space="preserve">إذا استوفي المتطلبات الأخرى </w:t>
      </w:r>
      <w:r w:rsidR="0052400B">
        <w:rPr>
          <w:rFonts w:hint="cs"/>
          <w:b/>
          <w:bCs/>
          <w:sz w:val="28"/>
          <w:szCs w:val="28"/>
          <w:rtl/>
          <w:lang w:bidi="ar-BH"/>
        </w:rPr>
        <w:t>، كما له الحق في المشاركة بكل فعالية في اجتماعات الجمعية ا</w:t>
      </w:r>
      <w:r w:rsidR="00D55002">
        <w:rPr>
          <w:rFonts w:hint="cs"/>
          <w:b/>
          <w:bCs/>
          <w:sz w:val="28"/>
          <w:szCs w:val="28"/>
          <w:rtl/>
          <w:lang w:bidi="ar-BH"/>
        </w:rPr>
        <w:t>لعمومية و مسائلة مجلس الإدارة و</w:t>
      </w:r>
      <w:r w:rsidR="0052400B">
        <w:rPr>
          <w:rFonts w:hint="cs"/>
          <w:b/>
          <w:bCs/>
          <w:sz w:val="28"/>
          <w:szCs w:val="28"/>
          <w:rtl/>
          <w:lang w:bidi="ar-BH"/>
        </w:rPr>
        <w:t xml:space="preserve">الإدارة التنفيذية </w:t>
      </w:r>
      <w:r w:rsidR="002E5982">
        <w:rPr>
          <w:rFonts w:hint="cs"/>
          <w:b/>
          <w:bCs/>
          <w:sz w:val="28"/>
          <w:szCs w:val="28"/>
          <w:rtl/>
          <w:lang w:bidi="ar-BH"/>
        </w:rPr>
        <w:t xml:space="preserve">للشركة </w:t>
      </w:r>
      <w:r w:rsidR="00D55002">
        <w:rPr>
          <w:rFonts w:hint="cs"/>
          <w:b/>
          <w:bCs/>
          <w:sz w:val="28"/>
          <w:szCs w:val="28"/>
          <w:rtl/>
          <w:lang w:bidi="ar-BH"/>
        </w:rPr>
        <w:t xml:space="preserve">و </w:t>
      </w:r>
      <w:r w:rsidR="0052400B">
        <w:rPr>
          <w:rFonts w:hint="cs"/>
          <w:b/>
          <w:bCs/>
          <w:sz w:val="28"/>
          <w:szCs w:val="28"/>
          <w:rtl/>
          <w:lang w:bidi="ar-BH"/>
        </w:rPr>
        <w:t>اتخاذ كل ما هو ضروري لضمان حسب سير الشركة</w:t>
      </w:r>
      <w:r w:rsidR="00D55002">
        <w:rPr>
          <w:rFonts w:hint="cs"/>
          <w:b/>
          <w:bCs/>
          <w:sz w:val="28"/>
          <w:szCs w:val="28"/>
          <w:rtl/>
          <w:lang w:bidi="ar-BH"/>
        </w:rPr>
        <w:t xml:space="preserve"> و حفظ كافة حقوقها .</w:t>
      </w:r>
      <w:r w:rsidR="0052400B">
        <w:rPr>
          <w:rFonts w:hint="cs"/>
          <w:b/>
          <w:bCs/>
          <w:sz w:val="28"/>
          <w:szCs w:val="28"/>
          <w:rtl/>
          <w:lang w:bidi="ar-BH"/>
        </w:rPr>
        <w:t>.. و هكذا</w:t>
      </w:r>
      <w:r w:rsidR="00D55002">
        <w:rPr>
          <w:rFonts w:hint="cs"/>
          <w:b/>
          <w:bCs/>
          <w:sz w:val="28"/>
          <w:szCs w:val="28"/>
          <w:rtl/>
          <w:lang w:bidi="ar-BH"/>
        </w:rPr>
        <w:t>.</w:t>
      </w:r>
      <w:r>
        <w:rPr>
          <w:rFonts w:hint="cs"/>
          <w:b/>
          <w:bCs/>
          <w:sz w:val="28"/>
          <w:szCs w:val="28"/>
          <w:rtl/>
          <w:lang w:bidi="ar-BH"/>
        </w:rPr>
        <w:t xml:space="preserve"> </w:t>
      </w:r>
      <w:r w:rsidR="0052400B">
        <w:rPr>
          <w:rFonts w:hint="cs"/>
          <w:b/>
          <w:bCs/>
          <w:sz w:val="28"/>
          <w:szCs w:val="28"/>
          <w:rtl/>
          <w:lang w:bidi="ar-BH"/>
        </w:rPr>
        <w:t xml:space="preserve">و من هذا يتضح أن مالك "الأسهم العادية" </w:t>
      </w:r>
      <w:r>
        <w:rPr>
          <w:rFonts w:hint="cs"/>
          <w:b/>
          <w:bCs/>
          <w:sz w:val="28"/>
          <w:szCs w:val="28"/>
          <w:rtl/>
          <w:lang w:bidi="ar-BH"/>
        </w:rPr>
        <w:t xml:space="preserve">هو من ملاك الشركة و </w:t>
      </w:r>
      <w:r w:rsidR="0052400B">
        <w:rPr>
          <w:rFonts w:hint="cs"/>
          <w:b/>
          <w:bCs/>
          <w:sz w:val="28"/>
          <w:szCs w:val="28"/>
          <w:rtl/>
          <w:lang w:bidi="ar-BH"/>
        </w:rPr>
        <w:t>له سلطة قانونية و مؤسسية في كل ما يتعلق بالشركة</w:t>
      </w:r>
      <w:r>
        <w:rPr>
          <w:rFonts w:hint="cs"/>
          <w:b/>
          <w:bCs/>
          <w:sz w:val="28"/>
          <w:szCs w:val="28"/>
          <w:rtl/>
          <w:lang w:bidi="ar-BH"/>
        </w:rPr>
        <w:t xml:space="preserve"> و متعلقاتها .</w:t>
      </w:r>
      <w:r w:rsidR="0052400B">
        <w:rPr>
          <w:rFonts w:hint="cs"/>
          <w:b/>
          <w:bCs/>
          <w:sz w:val="28"/>
          <w:szCs w:val="28"/>
          <w:rtl/>
          <w:lang w:bidi="ar-BH"/>
        </w:rPr>
        <w:t>..</w:t>
      </w:r>
    </w:p>
    <w:p w:rsidR="0052400B" w:rsidRDefault="0052400B" w:rsidP="0052400B">
      <w:pPr>
        <w:jc w:val="right"/>
        <w:rPr>
          <w:b/>
          <w:bCs/>
          <w:sz w:val="28"/>
          <w:szCs w:val="28"/>
          <w:rtl/>
          <w:lang w:bidi="ar-BH"/>
        </w:rPr>
      </w:pPr>
      <w:r>
        <w:rPr>
          <w:rFonts w:hint="cs"/>
          <w:b/>
          <w:bCs/>
          <w:sz w:val="28"/>
          <w:szCs w:val="28"/>
          <w:rtl/>
          <w:lang w:bidi="ar-BH"/>
        </w:rPr>
        <w:t xml:space="preserve">فهل نفس هذا الوضع ينطبق علي الأسهم المسماة "الأسهم الممتازة" </w:t>
      </w:r>
      <w:r w:rsidR="00D55002">
        <w:rPr>
          <w:rFonts w:hint="cs"/>
          <w:b/>
          <w:bCs/>
          <w:sz w:val="28"/>
          <w:szCs w:val="28"/>
          <w:rtl/>
          <w:lang w:bidi="ar-BH"/>
        </w:rPr>
        <w:t xml:space="preserve">؟ و علي حملة هذه الأسهم </w:t>
      </w:r>
      <w:r>
        <w:rPr>
          <w:rFonts w:hint="cs"/>
          <w:b/>
          <w:bCs/>
          <w:sz w:val="28"/>
          <w:szCs w:val="28"/>
          <w:rtl/>
          <w:lang w:bidi="ar-BH"/>
        </w:rPr>
        <w:t xml:space="preserve">؟ </w:t>
      </w:r>
    </w:p>
    <w:p w:rsidR="0052400B" w:rsidRDefault="0052400B" w:rsidP="0052400B">
      <w:pPr>
        <w:jc w:val="right"/>
        <w:rPr>
          <w:b/>
          <w:bCs/>
          <w:sz w:val="28"/>
          <w:szCs w:val="28"/>
          <w:rtl/>
          <w:lang w:bidi="ar-BH"/>
        </w:rPr>
      </w:pPr>
      <w:r>
        <w:rPr>
          <w:rFonts w:hint="cs"/>
          <w:b/>
          <w:bCs/>
          <w:sz w:val="28"/>
          <w:szCs w:val="28"/>
          <w:rtl/>
          <w:lang w:bidi="ar-BH"/>
        </w:rPr>
        <w:t>بصفة عامة نقول</w:t>
      </w:r>
      <w:r w:rsidR="00E147E4">
        <w:rPr>
          <w:rFonts w:hint="cs"/>
          <w:b/>
          <w:bCs/>
          <w:sz w:val="28"/>
          <w:szCs w:val="28"/>
          <w:rtl/>
          <w:lang w:bidi="ar-BH"/>
        </w:rPr>
        <w:t xml:space="preserve"> </w:t>
      </w:r>
      <w:r>
        <w:rPr>
          <w:rFonts w:hint="cs"/>
          <w:b/>
          <w:bCs/>
          <w:sz w:val="28"/>
          <w:szCs w:val="28"/>
          <w:rtl/>
          <w:lang w:bidi="ar-BH"/>
        </w:rPr>
        <w:t xml:space="preserve">، "الأسهم الممتازة" تختلف كثيرا عن "الأسهم العادية" التي يملكها المساهمون في الشركة ، </w:t>
      </w:r>
      <w:r w:rsidR="00E147E4">
        <w:rPr>
          <w:rFonts w:hint="cs"/>
          <w:b/>
          <w:bCs/>
          <w:sz w:val="28"/>
          <w:szCs w:val="28"/>
          <w:rtl/>
          <w:lang w:bidi="ar-BH"/>
        </w:rPr>
        <w:t>بل هناك من يقول أنها ليست أسهما بالمعني الحرفي انطلاقا من ا</w:t>
      </w:r>
      <w:r w:rsidR="002E5982">
        <w:rPr>
          <w:rFonts w:hint="cs"/>
          <w:b/>
          <w:bCs/>
          <w:sz w:val="28"/>
          <w:szCs w:val="28"/>
          <w:rtl/>
          <w:lang w:bidi="ar-BH"/>
        </w:rPr>
        <w:t>لقاعدة الدولية الخاصة بال</w:t>
      </w:r>
      <w:r w:rsidR="00E147E4">
        <w:rPr>
          <w:rFonts w:hint="cs"/>
          <w:b/>
          <w:bCs/>
          <w:sz w:val="28"/>
          <w:szCs w:val="28"/>
          <w:rtl/>
          <w:lang w:bidi="ar-BH"/>
        </w:rPr>
        <w:t>تداول التي تقول "سهم واحد</w:t>
      </w:r>
      <w:r w:rsidR="00D55002">
        <w:rPr>
          <w:rFonts w:hint="cs"/>
          <w:b/>
          <w:bCs/>
          <w:sz w:val="28"/>
          <w:szCs w:val="28"/>
          <w:rtl/>
          <w:lang w:bidi="ar-BH"/>
        </w:rPr>
        <w:t xml:space="preserve"> =</w:t>
      </w:r>
      <w:r w:rsidR="002E5982">
        <w:rPr>
          <w:rFonts w:hint="cs"/>
          <w:b/>
          <w:bCs/>
          <w:sz w:val="28"/>
          <w:szCs w:val="28"/>
          <w:rtl/>
          <w:lang w:bidi="ar-BH"/>
        </w:rPr>
        <w:t xml:space="preserve"> صوت واحد"  أي كل سهم يحمل صوت .</w:t>
      </w:r>
      <w:r w:rsidR="00E147E4">
        <w:rPr>
          <w:rFonts w:hint="cs"/>
          <w:b/>
          <w:bCs/>
          <w:sz w:val="28"/>
          <w:szCs w:val="28"/>
          <w:rtl/>
          <w:lang w:bidi="ar-BH"/>
        </w:rPr>
        <w:t xml:space="preserve">  </w:t>
      </w:r>
      <w:r>
        <w:rPr>
          <w:rFonts w:hint="cs"/>
          <w:b/>
          <w:bCs/>
          <w:sz w:val="28"/>
          <w:szCs w:val="28"/>
          <w:rtl/>
          <w:lang w:bidi="ar-BH"/>
        </w:rPr>
        <w:t xml:space="preserve">و أهم ما يميز الأسهم الممتازة عن بقية الأسهم الأخرى أنها تمثل نوعا من الاستثمار الخاص بالشركة المعنية التي ترغب في الاستثمار </w:t>
      </w:r>
      <w:r w:rsidR="00E147E4">
        <w:rPr>
          <w:rFonts w:hint="cs"/>
          <w:b/>
          <w:bCs/>
          <w:sz w:val="28"/>
          <w:szCs w:val="28"/>
          <w:rtl/>
          <w:lang w:bidi="ar-BH"/>
        </w:rPr>
        <w:t>و</w:t>
      </w:r>
      <w:r w:rsidR="00D55002">
        <w:rPr>
          <w:rFonts w:hint="cs"/>
          <w:b/>
          <w:bCs/>
          <w:sz w:val="28"/>
          <w:szCs w:val="28"/>
          <w:rtl/>
          <w:lang w:bidi="ar-BH"/>
        </w:rPr>
        <w:t xml:space="preserve"> </w:t>
      </w:r>
      <w:r w:rsidR="00E147E4">
        <w:rPr>
          <w:rFonts w:hint="cs"/>
          <w:b/>
          <w:bCs/>
          <w:sz w:val="28"/>
          <w:szCs w:val="28"/>
          <w:rtl/>
          <w:lang w:bidi="ar-BH"/>
        </w:rPr>
        <w:t xml:space="preserve">زيادة رأسمالها </w:t>
      </w:r>
      <w:r>
        <w:rPr>
          <w:rFonts w:hint="cs"/>
          <w:b/>
          <w:bCs/>
          <w:sz w:val="28"/>
          <w:szCs w:val="28"/>
          <w:rtl/>
          <w:lang w:bidi="ar-BH"/>
        </w:rPr>
        <w:t>عن طريق إصدار هذه الأسهم الممتازة</w:t>
      </w:r>
      <w:r w:rsidR="00E147E4">
        <w:rPr>
          <w:rFonts w:hint="cs"/>
          <w:b/>
          <w:bCs/>
          <w:sz w:val="28"/>
          <w:szCs w:val="28"/>
          <w:rtl/>
          <w:lang w:bidi="ar-BH"/>
        </w:rPr>
        <w:t xml:space="preserve"> و هي لا تحمل حقوق التصويت لأن من يحملونها لا يعاملون كملاك الشركة </w:t>
      </w:r>
      <w:r>
        <w:rPr>
          <w:rFonts w:hint="cs"/>
          <w:b/>
          <w:bCs/>
          <w:sz w:val="28"/>
          <w:szCs w:val="28"/>
          <w:rtl/>
          <w:lang w:bidi="ar-BH"/>
        </w:rPr>
        <w:t xml:space="preserve">. و لا بد في البداية من توضيح هذه النقطة </w:t>
      </w:r>
      <w:r w:rsidR="002E5982">
        <w:rPr>
          <w:rFonts w:hint="cs"/>
          <w:b/>
          <w:bCs/>
          <w:sz w:val="28"/>
          <w:szCs w:val="28"/>
          <w:rtl/>
          <w:lang w:bidi="ar-BH"/>
        </w:rPr>
        <w:t xml:space="preserve">الهامة </w:t>
      </w:r>
      <w:r>
        <w:rPr>
          <w:rFonts w:hint="cs"/>
          <w:b/>
          <w:bCs/>
          <w:sz w:val="28"/>
          <w:szCs w:val="28"/>
          <w:rtl/>
          <w:lang w:bidi="ar-BH"/>
        </w:rPr>
        <w:t>حول الأس</w:t>
      </w:r>
      <w:r w:rsidR="002E5982">
        <w:rPr>
          <w:rFonts w:hint="cs"/>
          <w:b/>
          <w:bCs/>
          <w:sz w:val="28"/>
          <w:szCs w:val="28"/>
          <w:rtl/>
          <w:lang w:bidi="ar-BH"/>
        </w:rPr>
        <w:t>هم الممتازة لإزالة ما يعتريه</w:t>
      </w:r>
      <w:r>
        <w:rPr>
          <w:rFonts w:hint="cs"/>
          <w:b/>
          <w:bCs/>
          <w:sz w:val="28"/>
          <w:szCs w:val="28"/>
          <w:rtl/>
          <w:lang w:bidi="ar-BH"/>
        </w:rPr>
        <w:t xml:space="preserve">ا </w:t>
      </w:r>
      <w:r w:rsidR="00D55002">
        <w:rPr>
          <w:rFonts w:hint="cs"/>
          <w:b/>
          <w:bCs/>
          <w:sz w:val="28"/>
          <w:szCs w:val="28"/>
          <w:rtl/>
          <w:lang w:bidi="ar-BH"/>
        </w:rPr>
        <w:t xml:space="preserve">في الأذهان </w:t>
      </w:r>
      <w:r>
        <w:rPr>
          <w:rFonts w:hint="cs"/>
          <w:b/>
          <w:bCs/>
          <w:sz w:val="28"/>
          <w:szCs w:val="28"/>
          <w:rtl/>
          <w:lang w:bidi="ar-BH"/>
        </w:rPr>
        <w:t>من بعض الغموض الملازم لطبيعتها</w:t>
      </w:r>
      <w:r w:rsidR="00E147E4">
        <w:rPr>
          <w:rFonts w:hint="cs"/>
          <w:b/>
          <w:bCs/>
          <w:sz w:val="28"/>
          <w:szCs w:val="28"/>
          <w:rtl/>
          <w:lang w:bidi="ar-BH"/>
        </w:rPr>
        <w:t xml:space="preserve"> </w:t>
      </w:r>
      <w:r>
        <w:rPr>
          <w:rFonts w:hint="cs"/>
          <w:b/>
          <w:bCs/>
          <w:sz w:val="28"/>
          <w:szCs w:val="28"/>
          <w:rtl/>
          <w:lang w:bidi="ar-BH"/>
        </w:rPr>
        <w:t xml:space="preserve">. </w:t>
      </w:r>
    </w:p>
    <w:p w:rsidR="00E147E4" w:rsidRDefault="00E147E4" w:rsidP="0052400B">
      <w:pPr>
        <w:jc w:val="right"/>
        <w:rPr>
          <w:b/>
          <w:bCs/>
          <w:sz w:val="28"/>
          <w:szCs w:val="28"/>
          <w:rtl/>
          <w:lang w:bidi="ar-BH"/>
        </w:rPr>
      </w:pPr>
      <w:r>
        <w:rPr>
          <w:rFonts w:hint="cs"/>
          <w:b/>
          <w:bCs/>
          <w:sz w:val="28"/>
          <w:szCs w:val="28"/>
          <w:rtl/>
          <w:lang w:bidi="ar-BH"/>
        </w:rPr>
        <w:t xml:space="preserve">و في معظم قوانين الشركات و أسواق المال توجد نصوصا معينة لكيفية طرح "الأسهم الممتازة" أي طلبها من الجمهور </w:t>
      </w:r>
      <w:r w:rsidR="002E5982">
        <w:rPr>
          <w:rFonts w:hint="cs"/>
          <w:b/>
          <w:bCs/>
          <w:sz w:val="28"/>
          <w:szCs w:val="28"/>
          <w:rtl/>
          <w:lang w:bidi="ar-BH"/>
        </w:rPr>
        <w:t xml:space="preserve">المستثمر ، </w:t>
      </w:r>
      <w:r>
        <w:rPr>
          <w:rFonts w:hint="cs"/>
          <w:b/>
          <w:bCs/>
          <w:sz w:val="28"/>
          <w:szCs w:val="28"/>
          <w:rtl/>
          <w:lang w:bidi="ar-BH"/>
        </w:rPr>
        <w:t xml:space="preserve">و كذلك كيفية إدراجها و التعامل معها في أسواق المال </w:t>
      </w:r>
      <w:r w:rsidR="00D55002">
        <w:rPr>
          <w:rFonts w:hint="cs"/>
          <w:b/>
          <w:bCs/>
          <w:sz w:val="28"/>
          <w:szCs w:val="28"/>
          <w:rtl/>
          <w:lang w:bidi="ar-BH"/>
        </w:rPr>
        <w:t xml:space="preserve">و الالتزامات المترتبة علي ذلك </w:t>
      </w:r>
      <w:r>
        <w:rPr>
          <w:rFonts w:hint="cs"/>
          <w:b/>
          <w:bCs/>
          <w:sz w:val="28"/>
          <w:szCs w:val="28"/>
          <w:rtl/>
          <w:lang w:bidi="ar-BH"/>
        </w:rPr>
        <w:t>. و نظرا لأن الشركات تلجأ لإصدار الأسهم الممتازة لزيادة رأس المال فان قوان</w:t>
      </w:r>
      <w:r w:rsidR="002E5982">
        <w:rPr>
          <w:rFonts w:hint="cs"/>
          <w:b/>
          <w:bCs/>
          <w:sz w:val="28"/>
          <w:szCs w:val="28"/>
          <w:rtl/>
          <w:lang w:bidi="ar-BH"/>
        </w:rPr>
        <w:t>ين الشركات تشترط عدم اللجوء لإصدارها</w:t>
      </w:r>
      <w:r>
        <w:rPr>
          <w:rFonts w:hint="cs"/>
          <w:b/>
          <w:bCs/>
          <w:sz w:val="28"/>
          <w:szCs w:val="28"/>
          <w:rtl/>
          <w:lang w:bidi="ar-BH"/>
        </w:rPr>
        <w:t xml:space="preserve"> إلا إذا كان نظام و أوامر تأسيس الشركة تجيز هذا الأمر </w:t>
      </w:r>
      <w:r w:rsidR="00D55002">
        <w:rPr>
          <w:rFonts w:hint="cs"/>
          <w:b/>
          <w:bCs/>
          <w:sz w:val="28"/>
          <w:szCs w:val="28"/>
          <w:rtl/>
          <w:lang w:bidi="ar-BH"/>
        </w:rPr>
        <w:t>صراحة و ي</w:t>
      </w:r>
      <w:r>
        <w:rPr>
          <w:rFonts w:hint="cs"/>
          <w:b/>
          <w:bCs/>
          <w:sz w:val="28"/>
          <w:szCs w:val="28"/>
          <w:rtl/>
          <w:lang w:bidi="ar-BH"/>
        </w:rPr>
        <w:t xml:space="preserve">رخص القيام به ، و بالعدم ضرورة إصدار قرار من الجمعية العامة غير العادية بموافقة ممثلي ثلثي رأس المال علي الأقل . و هذا بالطبع ينجم من واقع أن لحملة "الأسهم الممتازة" بعض الامتيازات علي حملة "الأسهم العادية" </w:t>
      </w:r>
      <w:r w:rsidR="00D55002">
        <w:rPr>
          <w:rFonts w:hint="cs"/>
          <w:b/>
          <w:bCs/>
          <w:sz w:val="28"/>
          <w:szCs w:val="28"/>
          <w:rtl/>
          <w:lang w:bidi="ar-BH"/>
        </w:rPr>
        <w:t xml:space="preserve">تتمثل </w:t>
      </w:r>
      <w:r>
        <w:rPr>
          <w:rFonts w:hint="cs"/>
          <w:b/>
          <w:bCs/>
          <w:sz w:val="28"/>
          <w:szCs w:val="28"/>
          <w:rtl/>
          <w:lang w:bidi="ar-BH"/>
        </w:rPr>
        <w:t xml:space="preserve">في نسب تحصيل الأرباح أو الناتج عند تصفية الشركة حيث يكون لهم </w:t>
      </w:r>
      <w:r>
        <w:rPr>
          <w:rFonts w:hint="cs"/>
          <w:b/>
          <w:bCs/>
          <w:sz w:val="28"/>
          <w:szCs w:val="28"/>
          <w:rtl/>
          <w:lang w:bidi="ar-BH"/>
        </w:rPr>
        <w:lastRenderedPageBreak/>
        <w:t xml:space="preserve">الأولوية علي موجودات الشركة و تحصيل قيمة الأسهم الممتازة عند التصفية في حدود القيمة الاسمية للأسهم زائدا الأرباح المعلن عنها و غير </w:t>
      </w:r>
      <w:r w:rsidR="002E5982">
        <w:rPr>
          <w:rFonts w:hint="cs"/>
          <w:b/>
          <w:bCs/>
          <w:sz w:val="28"/>
          <w:szCs w:val="28"/>
          <w:rtl/>
          <w:lang w:bidi="ar-BH"/>
        </w:rPr>
        <w:t>ال</w:t>
      </w:r>
      <w:r>
        <w:rPr>
          <w:rFonts w:hint="cs"/>
          <w:b/>
          <w:bCs/>
          <w:sz w:val="28"/>
          <w:szCs w:val="28"/>
          <w:rtl/>
          <w:lang w:bidi="ar-BH"/>
        </w:rPr>
        <w:t>مسددة ، هذا و تكون قيمة الأولوية ل</w:t>
      </w:r>
      <w:r w:rsidR="00D55002">
        <w:rPr>
          <w:rFonts w:hint="cs"/>
          <w:b/>
          <w:bCs/>
          <w:sz w:val="28"/>
          <w:szCs w:val="28"/>
          <w:rtl/>
          <w:lang w:bidi="ar-BH"/>
        </w:rPr>
        <w:t xml:space="preserve">لحصول علي </w:t>
      </w:r>
      <w:r>
        <w:rPr>
          <w:rFonts w:hint="cs"/>
          <w:b/>
          <w:bCs/>
          <w:sz w:val="28"/>
          <w:szCs w:val="28"/>
          <w:rtl/>
          <w:lang w:bidi="ar-BH"/>
        </w:rPr>
        <w:t xml:space="preserve">هذه الحقوق أعلي من مرتبة حقوق حملة الأسهم العادية . </w:t>
      </w:r>
    </w:p>
    <w:p w:rsidR="00E147E4" w:rsidRDefault="00E147E4" w:rsidP="00E147E4">
      <w:pPr>
        <w:jc w:val="right"/>
        <w:rPr>
          <w:b/>
          <w:bCs/>
          <w:sz w:val="28"/>
          <w:szCs w:val="28"/>
          <w:rtl/>
          <w:lang w:bidi="ar-BH"/>
        </w:rPr>
      </w:pPr>
      <w:r>
        <w:rPr>
          <w:rFonts w:hint="cs"/>
          <w:b/>
          <w:bCs/>
          <w:sz w:val="28"/>
          <w:szCs w:val="28"/>
          <w:rtl/>
          <w:lang w:bidi="ar-BH"/>
        </w:rPr>
        <w:t xml:space="preserve">و منعا للتزاحم و حفظا للحقوق فان القانون يشترط ضرورة النص في النظام الأساسي للشركة علي حق الأولوية للمساهمين في الاكتتاب في أي أسهم مطروحة لزيادة رأس المال حتى و لو كانت أسهما ممتازة مع ضرورة ، أيضا ، عدم الإخلال بما يتم تقريره بالنسبة  لحملة "الأسهم الممتازة" من حقوق خاصة بهم </w:t>
      </w:r>
      <w:r w:rsidR="002E5982">
        <w:rPr>
          <w:rFonts w:hint="cs"/>
          <w:b/>
          <w:bCs/>
          <w:sz w:val="28"/>
          <w:szCs w:val="28"/>
          <w:rtl/>
          <w:lang w:bidi="ar-BH"/>
        </w:rPr>
        <w:t xml:space="preserve">وحدهم </w:t>
      </w:r>
      <w:r>
        <w:rPr>
          <w:rFonts w:hint="cs"/>
          <w:b/>
          <w:bCs/>
          <w:sz w:val="28"/>
          <w:szCs w:val="28"/>
          <w:rtl/>
          <w:lang w:bidi="ar-BH"/>
        </w:rPr>
        <w:t>. و نري في هذا تطبيق للعدالة في التعامل بين حملة الأسهم العادية و حملة الأسهم الممتازة</w:t>
      </w:r>
      <w:r w:rsidR="002E5982">
        <w:rPr>
          <w:rFonts w:hint="cs"/>
          <w:b/>
          <w:bCs/>
          <w:sz w:val="28"/>
          <w:szCs w:val="28"/>
          <w:rtl/>
          <w:lang w:bidi="ar-BH"/>
        </w:rPr>
        <w:t xml:space="preserve">، </w:t>
      </w:r>
      <w:r>
        <w:rPr>
          <w:rFonts w:hint="cs"/>
          <w:b/>
          <w:bCs/>
          <w:sz w:val="28"/>
          <w:szCs w:val="28"/>
          <w:rtl/>
          <w:lang w:bidi="ar-BH"/>
        </w:rPr>
        <w:t xml:space="preserve">و لكن لا بد من التنويه إلي أن الحقوق الخاصة بالأسهم الممتازة لا تشمل حق الأولوية في الاكتتاب في الأسهم العادية أو أية أسهم أخري تصدرها الشركة ما لم تكن مطروحة ك"أسهم ممتازة" وفق الضوابط القانونية و الإجرائية المذكورة . </w:t>
      </w:r>
    </w:p>
    <w:p w:rsidR="00E147E4" w:rsidRDefault="00E147E4" w:rsidP="00E147E4">
      <w:pPr>
        <w:jc w:val="right"/>
        <w:rPr>
          <w:b/>
          <w:bCs/>
          <w:sz w:val="28"/>
          <w:szCs w:val="28"/>
          <w:rtl/>
          <w:lang w:bidi="ar-BH"/>
        </w:rPr>
      </w:pPr>
      <w:r>
        <w:rPr>
          <w:rFonts w:hint="cs"/>
          <w:b/>
          <w:bCs/>
          <w:sz w:val="28"/>
          <w:szCs w:val="28"/>
          <w:rtl/>
          <w:lang w:bidi="ar-BH"/>
        </w:rPr>
        <w:t xml:space="preserve">عند إصدار نشرة الاكتتاب للأسهم الممتازة يجب أن يتضمن هذا القرار تحديد فئة أو فئات الأسهم الممتازة و عدد الأسهم التي تصدر من كل فئة و القيمة الاسمية لها و المزايا و الحقوق و الشروط المتعلقة بتلك الأسهم و مرتبة امتيازها خاصة فيما يتعلق بالأرباح أو الناتج من تصفية الشركة أو غير ذلك من الشروط مع مراعاة أن تتساوي الأسهم من ذات الفئة في الحقوق و الامتيازات و القيود ... هذا و بموجب القانون و أنظمة الشركة يجب دعوة حملة الأسهم الممتازة لحضور كل اجتماعات الجمعيات العامة للشركة و لهم حق الحضور و الاشتراك في المناقشات و الإدلاء بدلوهم في كل الأمور المطروحة و لكن يسقط عنهم حق التصويت ، و من هنا تأتي مقولة أو زعم أنها ليست أسهما بالمعني الحرفي لفقدانها حق التصويت ، ولضرورة الموازنة بين الحقوق يشترط عدم اعتماد أو إجراء أي تغيير أساسي يضر بحقوق حملة الأسهم الممتازة إلا بعد الحصول علي موافقة خطية من الغالبية العددية لحملة الأسهم الممتازة أو من الغالبية العددية من الحاضرين للاجتماع من حملة الأسهم الممتازة . و بالطبع في حالة عدم توفر مثل هذه الضمانات فسوف لن يحضر أحد عند الدعوة </w:t>
      </w:r>
      <w:r w:rsidR="00D55002">
        <w:rPr>
          <w:rFonts w:hint="cs"/>
          <w:b/>
          <w:bCs/>
          <w:sz w:val="28"/>
          <w:szCs w:val="28"/>
          <w:rtl/>
          <w:lang w:bidi="ar-BH"/>
        </w:rPr>
        <w:t xml:space="preserve">"الكريمة" للاكتتاب </w:t>
      </w:r>
      <w:r>
        <w:rPr>
          <w:rFonts w:hint="cs"/>
          <w:b/>
          <w:bCs/>
          <w:sz w:val="28"/>
          <w:szCs w:val="28"/>
          <w:rtl/>
          <w:lang w:bidi="ar-BH"/>
        </w:rPr>
        <w:t>لزيادة رأس المال عبر إصدار الأسهم الممتازة .</w:t>
      </w:r>
    </w:p>
    <w:p w:rsidR="00E147E4" w:rsidRDefault="00E147E4" w:rsidP="00E147E4">
      <w:pPr>
        <w:jc w:val="right"/>
        <w:rPr>
          <w:b/>
          <w:bCs/>
          <w:sz w:val="28"/>
          <w:szCs w:val="28"/>
          <w:rtl/>
          <w:lang w:bidi="ar-BH"/>
        </w:rPr>
      </w:pPr>
      <w:r>
        <w:rPr>
          <w:rFonts w:hint="cs"/>
          <w:b/>
          <w:bCs/>
          <w:sz w:val="28"/>
          <w:szCs w:val="28"/>
          <w:rtl/>
          <w:lang w:bidi="ar-BH"/>
        </w:rPr>
        <w:t>و لتمييز ال</w:t>
      </w:r>
      <w:r w:rsidR="002E5982">
        <w:rPr>
          <w:rFonts w:hint="cs"/>
          <w:b/>
          <w:bCs/>
          <w:sz w:val="28"/>
          <w:szCs w:val="28"/>
          <w:rtl/>
          <w:lang w:bidi="ar-BH"/>
        </w:rPr>
        <w:t>أ</w:t>
      </w:r>
      <w:r>
        <w:rPr>
          <w:rFonts w:hint="cs"/>
          <w:b/>
          <w:bCs/>
          <w:sz w:val="28"/>
          <w:szCs w:val="28"/>
          <w:rtl/>
          <w:lang w:bidi="ar-BH"/>
        </w:rPr>
        <w:t xml:space="preserve">سهم الممتازة عن بقية الأسهم مثل ، الأسهم العادية و أسهم التمتع ، يجب أن تقوم الشركة التي بها حملة للأسهم الممتازة بإعداد سجل خاص بهم تقيد فيه الأسهم الممتازة الصادرة و يؤشر في هذا السجل علي كافة التصرفات التي تتم بشأن هذه الأسهم . هذا و أيضا ، توجد في العديد من البورصات وأسواق المال شروطا خاصة لإدراج </w:t>
      </w:r>
      <w:r w:rsidR="00D55002">
        <w:rPr>
          <w:rFonts w:hint="cs"/>
          <w:b/>
          <w:bCs/>
          <w:sz w:val="28"/>
          <w:szCs w:val="28"/>
          <w:rtl/>
          <w:lang w:bidi="ar-BH"/>
        </w:rPr>
        <w:t xml:space="preserve">هذه </w:t>
      </w:r>
      <w:r>
        <w:rPr>
          <w:rFonts w:hint="cs"/>
          <w:b/>
          <w:bCs/>
          <w:sz w:val="28"/>
          <w:szCs w:val="28"/>
          <w:rtl/>
          <w:lang w:bidi="ar-BH"/>
        </w:rPr>
        <w:t xml:space="preserve">الأسهم الخاصة و كيفية التعامل معها في الأسواق وفق ضوابط معينة نظرا لوجود بعض المخاطر </w:t>
      </w:r>
      <w:r w:rsidR="00D55002">
        <w:rPr>
          <w:rFonts w:hint="cs"/>
          <w:b/>
          <w:bCs/>
          <w:sz w:val="28"/>
          <w:szCs w:val="28"/>
          <w:rtl/>
          <w:lang w:bidi="ar-BH"/>
        </w:rPr>
        <w:t>المرتبطة بها .</w:t>
      </w:r>
      <w:r w:rsidR="002E5982">
        <w:rPr>
          <w:rFonts w:hint="cs"/>
          <w:b/>
          <w:bCs/>
          <w:sz w:val="28"/>
          <w:szCs w:val="28"/>
          <w:rtl/>
          <w:lang w:bidi="ar-BH"/>
        </w:rPr>
        <w:t xml:space="preserve"> </w:t>
      </w:r>
      <w:r w:rsidR="00D55002">
        <w:rPr>
          <w:rFonts w:hint="cs"/>
          <w:b/>
          <w:bCs/>
          <w:sz w:val="28"/>
          <w:szCs w:val="28"/>
          <w:rtl/>
          <w:lang w:bidi="ar-BH"/>
        </w:rPr>
        <w:t xml:space="preserve">و من </w:t>
      </w:r>
      <w:r>
        <w:rPr>
          <w:rFonts w:hint="cs"/>
          <w:b/>
          <w:bCs/>
          <w:sz w:val="28"/>
          <w:szCs w:val="28"/>
          <w:rtl/>
          <w:lang w:bidi="ar-BH"/>
        </w:rPr>
        <w:t xml:space="preserve">ضوابط </w:t>
      </w:r>
      <w:r w:rsidR="00D55002">
        <w:rPr>
          <w:rFonts w:hint="cs"/>
          <w:b/>
          <w:bCs/>
          <w:sz w:val="28"/>
          <w:szCs w:val="28"/>
          <w:rtl/>
          <w:lang w:bidi="ar-BH"/>
        </w:rPr>
        <w:t xml:space="preserve">أسواق المال </w:t>
      </w:r>
      <w:r>
        <w:rPr>
          <w:rFonts w:hint="cs"/>
          <w:b/>
          <w:bCs/>
          <w:sz w:val="28"/>
          <w:szCs w:val="28"/>
          <w:rtl/>
          <w:lang w:bidi="ar-BH"/>
        </w:rPr>
        <w:t>مثلا تحديد مدة زمنية معي</w:t>
      </w:r>
      <w:r w:rsidR="00D55002">
        <w:rPr>
          <w:rFonts w:hint="cs"/>
          <w:b/>
          <w:bCs/>
          <w:sz w:val="28"/>
          <w:szCs w:val="28"/>
          <w:rtl/>
          <w:lang w:bidi="ar-BH"/>
        </w:rPr>
        <w:t xml:space="preserve">نة لعمر هذه الأسهم في العادة في حدود ثلاثة سنوات و أن تكون ذات تقييم محدد يصدر </w:t>
      </w:r>
      <w:r w:rsidR="001D1909">
        <w:rPr>
          <w:rFonts w:hint="cs"/>
          <w:b/>
          <w:bCs/>
          <w:sz w:val="28"/>
          <w:szCs w:val="28"/>
          <w:rtl/>
          <w:lang w:bidi="ar-BH"/>
        </w:rPr>
        <w:t xml:space="preserve">من </w:t>
      </w:r>
      <w:r w:rsidR="00780B10">
        <w:rPr>
          <w:rFonts w:hint="cs"/>
          <w:b/>
          <w:bCs/>
          <w:sz w:val="28"/>
          <w:szCs w:val="28"/>
          <w:rtl/>
          <w:lang w:bidi="ar-BH"/>
        </w:rPr>
        <w:t>وكالات</w:t>
      </w:r>
      <w:r w:rsidR="001D1909">
        <w:rPr>
          <w:rFonts w:hint="cs"/>
          <w:b/>
          <w:bCs/>
          <w:sz w:val="28"/>
          <w:szCs w:val="28"/>
          <w:rtl/>
          <w:lang w:bidi="ar-BH"/>
        </w:rPr>
        <w:t xml:space="preserve"> التقييم </w:t>
      </w:r>
      <w:r w:rsidR="002E5982">
        <w:rPr>
          <w:rFonts w:hint="cs"/>
          <w:b/>
          <w:bCs/>
          <w:sz w:val="28"/>
          <w:szCs w:val="28"/>
          <w:rtl/>
          <w:lang w:bidi="ar-BH"/>
        </w:rPr>
        <w:t xml:space="preserve">المعروفة ، و ذلك </w:t>
      </w:r>
      <w:r w:rsidR="00D55002">
        <w:rPr>
          <w:rFonts w:hint="cs"/>
          <w:b/>
          <w:bCs/>
          <w:sz w:val="28"/>
          <w:szCs w:val="28"/>
          <w:rtl/>
          <w:lang w:bidi="ar-BH"/>
        </w:rPr>
        <w:t xml:space="preserve">وفق الطريقة المتبعة </w:t>
      </w:r>
      <w:r w:rsidR="001D1909">
        <w:rPr>
          <w:rFonts w:hint="cs"/>
          <w:b/>
          <w:bCs/>
          <w:sz w:val="28"/>
          <w:szCs w:val="28"/>
          <w:rtl/>
          <w:lang w:bidi="ar-BH"/>
        </w:rPr>
        <w:t xml:space="preserve"> </w:t>
      </w:r>
      <w:r w:rsidR="00D55002">
        <w:rPr>
          <w:rFonts w:hint="cs"/>
          <w:b/>
          <w:bCs/>
          <w:sz w:val="28"/>
          <w:szCs w:val="28"/>
          <w:rtl/>
          <w:lang w:bidi="ar-BH"/>
        </w:rPr>
        <w:t>ل</w:t>
      </w:r>
      <w:r w:rsidR="001D1909">
        <w:rPr>
          <w:rFonts w:hint="cs"/>
          <w:b/>
          <w:bCs/>
          <w:sz w:val="28"/>
          <w:szCs w:val="28"/>
          <w:rtl/>
          <w:lang w:bidi="ar-BH"/>
        </w:rPr>
        <w:t>تقييم السندات</w:t>
      </w:r>
      <w:r>
        <w:rPr>
          <w:rFonts w:hint="cs"/>
          <w:b/>
          <w:bCs/>
          <w:sz w:val="28"/>
          <w:szCs w:val="28"/>
          <w:rtl/>
          <w:lang w:bidi="ar-BH"/>
        </w:rPr>
        <w:t xml:space="preserve"> </w:t>
      </w:r>
      <w:r w:rsidR="002E5982">
        <w:rPr>
          <w:rFonts w:hint="cs"/>
          <w:b/>
          <w:bCs/>
          <w:sz w:val="28"/>
          <w:szCs w:val="28"/>
          <w:rtl/>
          <w:lang w:bidi="ar-BH"/>
        </w:rPr>
        <w:t xml:space="preserve">، </w:t>
      </w:r>
      <w:r w:rsidR="00D55002">
        <w:rPr>
          <w:rFonts w:hint="cs"/>
          <w:b/>
          <w:bCs/>
          <w:sz w:val="28"/>
          <w:szCs w:val="28"/>
          <w:rtl/>
          <w:lang w:bidi="ar-BH"/>
        </w:rPr>
        <w:t>مع تحديد نسبة معينة لل</w:t>
      </w:r>
      <w:r>
        <w:rPr>
          <w:rFonts w:hint="cs"/>
          <w:b/>
          <w:bCs/>
          <w:sz w:val="28"/>
          <w:szCs w:val="28"/>
          <w:rtl/>
          <w:lang w:bidi="ar-BH"/>
        </w:rPr>
        <w:t xml:space="preserve">متعامل </w:t>
      </w:r>
      <w:r w:rsidR="00D55002">
        <w:rPr>
          <w:rFonts w:hint="cs"/>
          <w:b/>
          <w:bCs/>
          <w:sz w:val="28"/>
          <w:szCs w:val="28"/>
          <w:rtl/>
          <w:lang w:bidi="ar-BH"/>
        </w:rPr>
        <w:t xml:space="preserve">الواحد </w:t>
      </w:r>
      <w:r>
        <w:rPr>
          <w:rFonts w:hint="cs"/>
          <w:b/>
          <w:bCs/>
          <w:sz w:val="28"/>
          <w:szCs w:val="28"/>
          <w:rtl/>
          <w:lang w:bidi="ar-BH"/>
        </w:rPr>
        <w:t xml:space="preserve">أو </w:t>
      </w:r>
      <w:r w:rsidR="00D55002">
        <w:rPr>
          <w:rFonts w:hint="cs"/>
          <w:b/>
          <w:bCs/>
          <w:sz w:val="28"/>
          <w:szCs w:val="28"/>
          <w:rtl/>
          <w:lang w:bidi="ar-BH"/>
        </w:rPr>
        <w:t>ال</w:t>
      </w:r>
      <w:r>
        <w:rPr>
          <w:rFonts w:hint="cs"/>
          <w:b/>
          <w:bCs/>
          <w:sz w:val="28"/>
          <w:szCs w:val="28"/>
          <w:rtl/>
          <w:lang w:bidi="ar-BH"/>
        </w:rPr>
        <w:t>مستثمر في السوق .</w:t>
      </w:r>
      <w:r w:rsidR="00D55002">
        <w:rPr>
          <w:rFonts w:hint="cs"/>
          <w:b/>
          <w:bCs/>
          <w:sz w:val="28"/>
          <w:szCs w:val="28"/>
          <w:rtl/>
          <w:lang w:bidi="ar-BH"/>
        </w:rPr>
        <w:t xml:space="preserve"> هذا إضافة للاشتراطات العامة الأخرى التي تطبقها الأسواق علي كل الأسهم من إفصاح  و شفافية و وسطاء و غيره .</w:t>
      </w:r>
    </w:p>
    <w:p w:rsidR="00E147E4" w:rsidRDefault="00E147E4" w:rsidP="00E147E4">
      <w:pPr>
        <w:jc w:val="right"/>
        <w:rPr>
          <w:b/>
          <w:bCs/>
          <w:sz w:val="28"/>
          <w:szCs w:val="28"/>
          <w:rtl/>
          <w:lang w:bidi="ar-BH"/>
        </w:rPr>
      </w:pPr>
      <w:r>
        <w:rPr>
          <w:rFonts w:hint="cs"/>
          <w:b/>
          <w:bCs/>
          <w:sz w:val="28"/>
          <w:szCs w:val="28"/>
          <w:rtl/>
          <w:lang w:bidi="ar-BH"/>
        </w:rPr>
        <w:lastRenderedPageBreak/>
        <w:t xml:space="preserve">أشرنا إلي أن للأسهم الممتازة </w:t>
      </w:r>
      <w:r w:rsidR="00D55002">
        <w:rPr>
          <w:rFonts w:hint="cs"/>
          <w:b/>
          <w:bCs/>
          <w:sz w:val="28"/>
          <w:szCs w:val="28"/>
          <w:rtl/>
          <w:lang w:bidi="ar-BH"/>
        </w:rPr>
        <w:t>العديد من ال</w:t>
      </w:r>
      <w:r>
        <w:rPr>
          <w:rFonts w:hint="cs"/>
          <w:b/>
          <w:bCs/>
          <w:sz w:val="28"/>
          <w:szCs w:val="28"/>
          <w:rtl/>
          <w:lang w:bidi="ar-BH"/>
        </w:rPr>
        <w:t xml:space="preserve">فئات </w:t>
      </w:r>
      <w:r w:rsidR="00D55002">
        <w:rPr>
          <w:rFonts w:hint="cs"/>
          <w:b/>
          <w:bCs/>
          <w:sz w:val="28"/>
          <w:szCs w:val="28"/>
          <w:rtl/>
          <w:lang w:bidi="ar-BH"/>
        </w:rPr>
        <w:t>ال</w:t>
      </w:r>
      <w:r>
        <w:rPr>
          <w:rFonts w:hint="cs"/>
          <w:b/>
          <w:bCs/>
          <w:sz w:val="28"/>
          <w:szCs w:val="28"/>
          <w:rtl/>
          <w:lang w:bidi="ar-BH"/>
        </w:rPr>
        <w:t xml:space="preserve">معينة و كل فئة تتميز بمواصفات خاصة </w:t>
      </w:r>
      <w:r w:rsidR="002E5982">
        <w:rPr>
          <w:rFonts w:hint="cs"/>
          <w:b/>
          <w:bCs/>
          <w:sz w:val="28"/>
          <w:szCs w:val="28"/>
          <w:rtl/>
          <w:lang w:bidi="ar-BH"/>
        </w:rPr>
        <w:t xml:space="preserve">، </w:t>
      </w:r>
      <w:r>
        <w:rPr>
          <w:rFonts w:hint="cs"/>
          <w:b/>
          <w:bCs/>
          <w:sz w:val="28"/>
          <w:szCs w:val="28"/>
          <w:rtl/>
          <w:lang w:bidi="ar-BH"/>
        </w:rPr>
        <w:t xml:space="preserve">و لذا يجب أن تحدد نشرة الاكتتاب </w:t>
      </w:r>
      <w:r w:rsidR="00D55002">
        <w:rPr>
          <w:rFonts w:hint="cs"/>
          <w:b/>
          <w:bCs/>
          <w:sz w:val="28"/>
          <w:szCs w:val="28"/>
          <w:rtl/>
          <w:lang w:bidi="ar-BH"/>
        </w:rPr>
        <w:t xml:space="preserve">نوع </w:t>
      </w:r>
      <w:r>
        <w:rPr>
          <w:rFonts w:hint="cs"/>
          <w:b/>
          <w:bCs/>
          <w:sz w:val="28"/>
          <w:szCs w:val="28"/>
          <w:rtl/>
          <w:lang w:bidi="ar-BH"/>
        </w:rPr>
        <w:t xml:space="preserve">الفئة المطلوبة من الأسهم الممتازة </w:t>
      </w:r>
      <w:r w:rsidR="002E5982">
        <w:rPr>
          <w:rFonts w:hint="cs"/>
          <w:b/>
          <w:bCs/>
          <w:sz w:val="28"/>
          <w:szCs w:val="28"/>
          <w:rtl/>
          <w:lang w:bidi="ar-BH"/>
        </w:rPr>
        <w:t>حتى</w:t>
      </w:r>
      <w:r>
        <w:rPr>
          <w:rFonts w:hint="cs"/>
          <w:b/>
          <w:bCs/>
          <w:sz w:val="28"/>
          <w:szCs w:val="28"/>
          <w:rtl/>
          <w:lang w:bidi="ar-BH"/>
        </w:rPr>
        <w:t xml:space="preserve"> تكون معلومة للمستثمرين </w:t>
      </w:r>
      <w:r w:rsidR="00D55002">
        <w:rPr>
          <w:rFonts w:hint="cs"/>
          <w:b/>
          <w:bCs/>
          <w:sz w:val="28"/>
          <w:szCs w:val="28"/>
          <w:rtl/>
          <w:lang w:bidi="ar-BH"/>
        </w:rPr>
        <w:t xml:space="preserve">حماية لهم </w:t>
      </w:r>
      <w:r>
        <w:rPr>
          <w:rFonts w:hint="cs"/>
          <w:b/>
          <w:bCs/>
          <w:sz w:val="28"/>
          <w:szCs w:val="28"/>
          <w:rtl/>
          <w:lang w:bidi="ar-BH"/>
        </w:rPr>
        <w:t xml:space="preserve">. و من أهم فئات أو أنواع </w:t>
      </w:r>
      <w:r w:rsidR="002E5982">
        <w:rPr>
          <w:rFonts w:hint="cs"/>
          <w:b/>
          <w:bCs/>
          <w:sz w:val="28"/>
          <w:szCs w:val="28"/>
          <w:rtl/>
          <w:lang w:bidi="ar-BH"/>
        </w:rPr>
        <w:t>الأسهم</w:t>
      </w:r>
      <w:r>
        <w:rPr>
          <w:rFonts w:hint="cs"/>
          <w:b/>
          <w:bCs/>
          <w:sz w:val="28"/>
          <w:szCs w:val="28"/>
          <w:rtl/>
          <w:lang w:bidi="ar-BH"/>
        </w:rPr>
        <w:t xml:space="preserve"> الممتازة نذكر</w:t>
      </w:r>
      <w:r w:rsidR="002E5982">
        <w:rPr>
          <w:rFonts w:hint="cs"/>
          <w:b/>
          <w:bCs/>
          <w:sz w:val="28"/>
          <w:szCs w:val="28"/>
          <w:rtl/>
          <w:lang w:bidi="ar-BH"/>
        </w:rPr>
        <w:t xml:space="preserve"> كأمثلة "الأسهم الممتازة القابلة للتحويل" و في هذه الفئة يجوز لحاملها في أي وقت تحويلها لعدد معين من الأسهم العادية</w:t>
      </w:r>
      <w:r>
        <w:rPr>
          <w:rFonts w:hint="cs"/>
          <w:b/>
          <w:bCs/>
          <w:sz w:val="28"/>
          <w:szCs w:val="28"/>
          <w:rtl/>
          <w:lang w:bidi="ar-BH"/>
        </w:rPr>
        <w:t xml:space="preserve">  </w:t>
      </w:r>
      <w:r w:rsidR="002E5982">
        <w:rPr>
          <w:rFonts w:hint="cs"/>
          <w:b/>
          <w:bCs/>
          <w:sz w:val="28"/>
          <w:szCs w:val="28"/>
          <w:rtl/>
          <w:lang w:bidi="ar-BH"/>
        </w:rPr>
        <w:t>، و "الأسهم الممتازة القابلة للتغيير" و في هذه الفئة يجوز لحاملها تغييرها إلي مستند ضمان ، و "الأسهم الممتازة التراكمية" و في هذه الفئة يجوز تراكم أرباح السهم و تحصيلها متراكمة و علي العكس منها فئة "الأسهم الممتازة غير التراكمية" ، و "الأسهم الممتازة ذات الأولوية" و هذه الفئة تكون في حالة الرغبة في إصدار عدة طلبات لأسهم ممتازة في وقت واحد و تكون الحظوة و الأولوية لإصدار الأسهم الممتازة ذات الأولوية ، و "الأسهم الممتازة المش</w:t>
      </w:r>
      <w:r w:rsidR="00D55002">
        <w:rPr>
          <w:rFonts w:hint="cs"/>
          <w:b/>
          <w:bCs/>
          <w:sz w:val="28"/>
          <w:szCs w:val="28"/>
          <w:rtl/>
          <w:lang w:bidi="ar-BH"/>
        </w:rPr>
        <w:t>اركة" و في هذه الفئة يكون لحامل</w:t>
      </w:r>
      <w:r w:rsidR="002E5982">
        <w:rPr>
          <w:rFonts w:hint="cs"/>
          <w:b/>
          <w:bCs/>
          <w:sz w:val="28"/>
          <w:szCs w:val="28"/>
          <w:rtl/>
          <w:lang w:bidi="ar-BH"/>
        </w:rPr>
        <w:t xml:space="preserve">ها الحق في الحصول علي أرباح إضافية عند تحقيق الشركة انجازات مالية معينة و هذا كنوع من الحافر الخاص لحملة هذه الفئة ، و هناك فئة يجوز لحاملها في حالات معينة أن يفرض علي الشركة بيع هذه الأسهم و استرداد قيمتها </w:t>
      </w:r>
      <w:r w:rsidR="00D55002">
        <w:rPr>
          <w:rFonts w:hint="cs"/>
          <w:b/>
          <w:bCs/>
          <w:sz w:val="28"/>
          <w:szCs w:val="28"/>
          <w:rtl/>
          <w:lang w:bidi="ar-BH"/>
        </w:rPr>
        <w:t>بالكامل .</w:t>
      </w:r>
      <w:r w:rsidR="002E5982">
        <w:rPr>
          <w:rFonts w:hint="cs"/>
          <w:b/>
          <w:bCs/>
          <w:sz w:val="28"/>
          <w:szCs w:val="28"/>
          <w:rtl/>
          <w:lang w:bidi="ar-BH"/>
        </w:rPr>
        <w:t xml:space="preserve">. و هكذا تتعدد </w:t>
      </w:r>
      <w:r w:rsidR="00D55002">
        <w:rPr>
          <w:rFonts w:hint="cs"/>
          <w:b/>
          <w:bCs/>
          <w:sz w:val="28"/>
          <w:szCs w:val="28"/>
          <w:rtl/>
          <w:lang w:bidi="ar-BH"/>
        </w:rPr>
        <w:t>الفئات و الأنواع و الغرض واحد.</w:t>
      </w:r>
      <w:r w:rsidR="002E5982">
        <w:rPr>
          <w:rFonts w:hint="cs"/>
          <w:b/>
          <w:bCs/>
          <w:sz w:val="28"/>
          <w:szCs w:val="28"/>
          <w:rtl/>
          <w:lang w:bidi="ar-BH"/>
        </w:rPr>
        <w:t xml:space="preserve"> و في جميع الحالات يجب الإشارة في نشرة الاكتتاب إلي نوع الفئة المطلوبة من الأسهم الممتازة و ما لها و ما عليها بكل وضوح حتى يكون المستثمر علي بينة تامة و كذلك كل هذه المعلومات ضرورية جدا للإدراج و التداول في البورصات و أسواق المال </w:t>
      </w:r>
      <w:r w:rsidR="00D55002">
        <w:rPr>
          <w:rFonts w:hint="cs"/>
          <w:b/>
          <w:bCs/>
          <w:sz w:val="28"/>
          <w:szCs w:val="28"/>
          <w:rtl/>
          <w:lang w:bidi="ar-BH"/>
        </w:rPr>
        <w:t xml:space="preserve">حماية للتداول و المستثمرين </w:t>
      </w:r>
      <w:r w:rsidR="002E5982">
        <w:rPr>
          <w:rFonts w:hint="cs"/>
          <w:b/>
          <w:bCs/>
          <w:sz w:val="28"/>
          <w:szCs w:val="28"/>
          <w:rtl/>
          <w:lang w:bidi="ar-BH"/>
        </w:rPr>
        <w:t>.</w:t>
      </w:r>
      <w:r w:rsidR="00D55002">
        <w:rPr>
          <w:rFonts w:hint="cs"/>
          <w:b/>
          <w:bCs/>
          <w:sz w:val="28"/>
          <w:szCs w:val="28"/>
          <w:rtl/>
          <w:lang w:bidi="ar-BH"/>
        </w:rPr>
        <w:t>.</w:t>
      </w:r>
    </w:p>
    <w:p w:rsidR="00D55002" w:rsidRDefault="00D55002" w:rsidP="00E147E4">
      <w:pPr>
        <w:jc w:val="right"/>
        <w:rPr>
          <w:b/>
          <w:bCs/>
          <w:sz w:val="28"/>
          <w:szCs w:val="28"/>
          <w:rtl/>
          <w:lang w:bidi="ar-BH"/>
        </w:rPr>
      </w:pPr>
      <w:r>
        <w:rPr>
          <w:rFonts w:hint="cs"/>
          <w:b/>
          <w:bCs/>
          <w:sz w:val="28"/>
          <w:szCs w:val="28"/>
          <w:rtl/>
          <w:lang w:bidi="ar-BH"/>
        </w:rPr>
        <w:t>د. عبد القادر ورسمه غالب</w:t>
      </w:r>
    </w:p>
    <w:p w:rsidR="00D55002" w:rsidRDefault="00D55002" w:rsidP="00D55002">
      <w:pPr>
        <w:jc w:val="right"/>
        <w:rPr>
          <w:b/>
          <w:bCs/>
          <w:sz w:val="28"/>
          <w:szCs w:val="28"/>
          <w:rtl/>
          <w:lang w:bidi="ar-BH"/>
        </w:rPr>
      </w:pPr>
      <w:r>
        <w:rPr>
          <w:rFonts w:hint="cs"/>
          <w:b/>
          <w:bCs/>
          <w:sz w:val="28"/>
          <w:szCs w:val="28"/>
          <w:rtl/>
          <w:lang w:bidi="ar-BH"/>
        </w:rPr>
        <w:t>المستشار القانوني و رئيس دائرة الشؤون القانونية لبنك البحرين و الكويت</w:t>
      </w:r>
    </w:p>
    <w:p w:rsidR="00D55002" w:rsidRDefault="00D55002" w:rsidP="00E147E4">
      <w:pPr>
        <w:jc w:val="right"/>
        <w:rPr>
          <w:b/>
          <w:bCs/>
          <w:sz w:val="28"/>
          <w:szCs w:val="28"/>
          <w:lang w:bidi="ar-BH"/>
        </w:rPr>
      </w:pPr>
      <w:r>
        <w:rPr>
          <w:b/>
          <w:bCs/>
          <w:sz w:val="28"/>
          <w:szCs w:val="28"/>
          <w:lang w:bidi="ar-BH"/>
        </w:rPr>
        <w:t xml:space="preserve">Email: </w:t>
      </w:r>
      <w:hyperlink r:id="rId4" w:history="1">
        <w:r w:rsidRPr="006C0548">
          <w:rPr>
            <w:rStyle w:val="Hyperlink"/>
            <w:b/>
            <w:bCs/>
            <w:sz w:val="28"/>
            <w:szCs w:val="28"/>
            <w:lang w:bidi="ar-BH"/>
          </w:rPr>
          <w:t>awghalib@hotmail.com</w:t>
        </w:r>
      </w:hyperlink>
    </w:p>
    <w:p w:rsidR="00D55002" w:rsidRDefault="00D55002" w:rsidP="00E147E4">
      <w:pPr>
        <w:jc w:val="right"/>
        <w:rPr>
          <w:b/>
          <w:bCs/>
          <w:sz w:val="28"/>
          <w:szCs w:val="28"/>
          <w:lang w:bidi="ar-BH"/>
        </w:rPr>
      </w:pPr>
      <w:r>
        <w:rPr>
          <w:b/>
          <w:bCs/>
          <w:sz w:val="28"/>
          <w:szCs w:val="28"/>
          <w:lang w:bidi="ar-BH"/>
        </w:rPr>
        <w:t>Twitter: @1awg</w:t>
      </w:r>
    </w:p>
    <w:p w:rsidR="00D55002" w:rsidRDefault="00D55002" w:rsidP="00E147E4">
      <w:pPr>
        <w:jc w:val="right"/>
        <w:rPr>
          <w:b/>
          <w:bCs/>
          <w:sz w:val="28"/>
          <w:szCs w:val="28"/>
          <w:lang w:bidi="ar-BH"/>
        </w:rPr>
      </w:pPr>
    </w:p>
    <w:p w:rsidR="002E5982" w:rsidRDefault="002E5982" w:rsidP="00E147E4">
      <w:pPr>
        <w:jc w:val="right"/>
        <w:rPr>
          <w:b/>
          <w:bCs/>
          <w:sz w:val="28"/>
          <w:szCs w:val="28"/>
          <w:rtl/>
          <w:lang w:bidi="ar-BH"/>
        </w:rPr>
      </w:pPr>
    </w:p>
    <w:p w:rsidR="002E5982" w:rsidRDefault="002E5982" w:rsidP="00E147E4">
      <w:pPr>
        <w:jc w:val="right"/>
        <w:rPr>
          <w:b/>
          <w:bCs/>
          <w:sz w:val="28"/>
          <w:szCs w:val="28"/>
          <w:rtl/>
          <w:lang w:bidi="ar-BH"/>
        </w:rPr>
      </w:pPr>
    </w:p>
    <w:p w:rsidR="0052400B" w:rsidRPr="0052400B" w:rsidRDefault="0052400B" w:rsidP="0052400B">
      <w:pPr>
        <w:jc w:val="right"/>
        <w:rPr>
          <w:b/>
          <w:bCs/>
          <w:sz w:val="28"/>
          <w:szCs w:val="28"/>
          <w:rtl/>
          <w:lang w:bidi="ar-BH"/>
        </w:rPr>
      </w:pPr>
    </w:p>
    <w:sectPr w:rsidR="0052400B" w:rsidRPr="0052400B" w:rsidSect="006040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52400B"/>
    <w:rsid w:val="000D034F"/>
    <w:rsid w:val="001D1909"/>
    <w:rsid w:val="002E5982"/>
    <w:rsid w:val="0052400B"/>
    <w:rsid w:val="005B2759"/>
    <w:rsid w:val="006040BA"/>
    <w:rsid w:val="00780B10"/>
    <w:rsid w:val="007E4000"/>
    <w:rsid w:val="00B34560"/>
    <w:rsid w:val="00D55002"/>
    <w:rsid w:val="00DD4612"/>
    <w:rsid w:val="00E147E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0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00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wghalib@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bbk</Company>
  <LinksUpToDate>false</LinksUpToDate>
  <CharactersWithSpaces>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abd1064</dc:creator>
  <cp:keywords/>
  <dc:description/>
  <cp:lastModifiedBy>abd1064</cp:lastModifiedBy>
  <cp:revision>13</cp:revision>
  <dcterms:created xsi:type="dcterms:W3CDTF">2014-03-04T11:38:00Z</dcterms:created>
  <dcterms:modified xsi:type="dcterms:W3CDTF">2014-03-06T03:49:00Z</dcterms:modified>
</cp:coreProperties>
</file>