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228" w:rsidRPr="008E5228" w:rsidRDefault="008E5228" w:rsidP="008E5228">
      <w:pPr>
        <w:jc w:val="right"/>
        <w:rPr>
          <w:rFonts w:hint="cs"/>
          <w:b/>
          <w:bCs/>
          <w:sz w:val="32"/>
          <w:szCs w:val="32"/>
          <w:u w:val="single"/>
          <w:rtl/>
          <w:lang w:bidi="ar-BH"/>
        </w:rPr>
      </w:pPr>
      <w:r w:rsidRPr="008E5228">
        <w:rPr>
          <w:rFonts w:hint="cs"/>
          <w:b/>
          <w:bCs/>
          <w:sz w:val="32"/>
          <w:szCs w:val="32"/>
          <w:u w:val="single"/>
          <w:rtl/>
          <w:lang w:bidi="ar-BH"/>
        </w:rPr>
        <w:t>منشور اليوم الأربعاء 1 مايو 2013</w:t>
      </w:r>
      <w:r>
        <w:rPr>
          <w:rFonts w:hint="cs"/>
          <w:b/>
          <w:bCs/>
          <w:sz w:val="32"/>
          <w:szCs w:val="32"/>
          <w:u w:val="single"/>
          <w:rtl/>
          <w:lang w:bidi="ar-BH"/>
        </w:rPr>
        <w:t xml:space="preserve"> </w:t>
      </w:r>
      <w:r w:rsidRPr="008E5228">
        <w:rPr>
          <w:rFonts w:hint="cs"/>
          <w:b/>
          <w:bCs/>
          <w:sz w:val="32"/>
          <w:szCs w:val="32"/>
          <w:u w:val="single"/>
          <w:rtl/>
          <w:lang w:bidi="ar-BH"/>
        </w:rPr>
        <w:t>في جريدة عمان الملحق الاقتصادي ص 8</w:t>
      </w:r>
    </w:p>
    <w:p w:rsidR="008E5228" w:rsidRDefault="008E5228" w:rsidP="00736CEF">
      <w:pPr>
        <w:jc w:val="right"/>
        <w:rPr>
          <w:rFonts w:hint="cs"/>
          <w:b/>
          <w:bCs/>
          <w:sz w:val="44"/>
          <w:szCs w:val="44"/>
          <w:u w:val="single"/>
          <w:rtl/>
          <w:lang w:bidi="ar-BH"/>
        </w:rPr>
      </w:pPr>
    </w:p>
    <w:p w:rsidR="004C5B44" w:rsidRPr="008E5228" w:rsidRDefault="004C5B44" w:rsidP="008E5228">
      <w:pPr>
        <w:jc w:val="right"/>
        <w:rPr>
          <w:b/>
          <w:bCs/>
          <w:color w:val="FF0000"/>
          <w:sz w:val="44"/>
          <w:szCs w:val="44"/>
          <w:u w:val="single"/>
          <w:rtl/>
          <w:lang w:bidi="ar-BH"/>
        </w:rPr>
      </w:pPr>
      <w:r>
        <w:rPr>
          <w:rFonts w:hint="cs"/>
          <w:b/>
          <w:bCs/>
          <w:sz w:val="44"/>
          <w:szCs w:val="44"/>
          <w:u w:val="single"/>
          <w:rtl/>
          <w:lang w:bidi="ar-BH"/>
        </w:rPr>
        <w:t xml:space="preserve">بعض أحكام </w:t>
      </w:r>
      <w:r w:rsidR="00736CEF">
        <w:rPr>
          <w:rFonts w:hint="cs"/>
          <w:b/>
          <w:bCs/>
          <w:sz w:val="44"/>
          <w:szCs w:val="44"/>
          <w:u w:val="single"/>
          <w:rtl/>
          <w:lang w:bidi="ar-BH"/>
        </w:rPr>
        <w:t>اتفاقية الأمم المتحدة لمكافحة الفساد</w:t>
      </w:r>
    </w:p>
    <w:p w:rsidR="00C536D5" w:rsidRDefault="00736CEF" w:rsidP="00736CEF">
      <w:pPr>
        <w:jc w:val="right"/>
        <w:rPr>
          <w:b/>
          <w:bCs/>
          <w:sz w:val="32"/>
          <w:szCs w:val="32"/>
          <w:rtl/>
        </w:rPr>
      </w:pPr>
      <w:r>
        <w:rPr>
          <w:rFonts w:hint="cs"/>
          <w:b/>
          <w:bCs/>
          <w:sz w:val="32"/>
          <w:szCs w:val="32"/>
          <w:rtl/>
        </w:rPr>
        <w:t xml:space="preserve">حرصا من منظمة الأمم المتحدة علي توفير مجتمع دولي سليم و خالي من الفساد </w:t>
      </w:r>
      <w:r w:rsidR="004C5B44">
        <w:rPr>
          <w:rFonts w:hint="cs"/>
          <w:b/>
          <w:bCs/>
          <w:sz w:val="32"/>
          <w:szCs w:val="32"/>
          <w:rtl/>
        </w:rPr>
        <w:t xml:space="preserve">والإجرام و </w:t>
      </w:r>
      <w:r>
        <w:rPr>
          <w:rFonts w:hint="cs"/>
          <w:b/>
          <w:bCs/>
          <w:sz w:val="32"/>
          <w:szCs w:val="32"/>
          <w:rtl/>
        </w:rPr>
        <w:t>كل ما ينجم عنه</w:t>
      </w:r>
      <w:r w:rsidR="004C5B44">
        <w:rPr>
          <w:rFonts w:hint="cs"/>
          <w:b/>
          <w:bCs/>
          <w:sz w:val="32"/>
          <w:szCs w:val="32"/>
          <w:rtl/>
        </w:rPr>
        <w:t>ما</w:t>
      </w:r>
      <w:r>
        <w:rPr>
          <w:rFonts w:hint="cs"/>
          <w:b/>
          <w:bCs/>
          <w:sz w:val="32"/>
          <w:szCs w:val="32"/>
          <w:rtl/>
        </w:rPr>
        <w:t xml:space="preserve"> من نتائج سلبية تؤثر علي التجارة و تقديم الخدمات الدولية تم إعداد اتفاقية دولية لمكافحة الفساد، و هذا العمل و التوجهات يعتبران من الخطوات الحميدة التي تنتهجها الأم المتحدة و تطالب الدول و المجتمع الدولي بإتباعها لخلق بيئة سليمة نظيفة عن </w:t>
      </w:r>
      <w:r w:rsidR="004C5B44">
        <w:rPr>
          <w:rFonts w:hint="cs"/>
          <w:b/>
          <w:bCs/>
          <w:sz w:val="32"/>
          <w:szCs w:val="32"/>
          <w:rtl/>
        </w:rPr>
        <w:t xml:space="preserve">جرائم </w:t>
      </w:r>
      <w:r>
        <w:rPr>
          <w:rFonts w:hint="cs"/>
          <w:b/>
          <w:bCs/>
          <w:sz w:val="32"/>
          <w:szCs w:val="32"/>
          <w:rtl/>
        </w:rPr>
        <w:t>ال</w:t>
      </w:r>
      <w:r w:rsidR="00573C77">
        <w:rPr>
          <w:rFonts w:hint="cs"/>
          <w:b/>
          <w:bCs/>
          <w:sz w:val="32"/>
          <w:szCs w:val="32"/>
          <w:rtl/>
        </w:rPr>
        <w:t>فساد و المفسدين. و تتوالي الدول</w:t>
      </w:r>
      <w:r>
        <w:rPr>
          <w:rFonts w:hint="cs"/>
          <w:b/>
          <w:bCs/>
          <w:sz w:val="32"/>
          <w:szCs w:val="32"/>
          <w:rtl/>
        </w:rPr>
        <w:t xml:space="preserve"> تباعا في اعتماد هذه الاتفاقية و تصديقها </w:t>
      </w:r>
      <w:r w:rsidR="004C5B44">
        <w:rPr>
          <w:rFonts w:hint="cs"/>
          <w:b/>
          <w:bCs/>
          <w:sz w:val="32"/>
          <w:szCs w:val="32"/>
          <w:rtl/>
        </w:rPr>
        <w:t xml:space="preserve">وفق المتطلبات القانونية </w:t>
      </w:r>
      <w:r>
        <w:rPr>
          <w:rFonts w:hint="cs"/>
          <w:b/>
          <w:bCs/>
          <w:sz w:val="32"/>
          <w:szCs w:val="32"/>
          <w:rtl/>
        </w:rPr>
        <w:t>لتصبح جزءا من قوانينها المحلية</w:t>
      </w:r>
      <w:r w:rsidR="004C5B44">
        <w:rPr>
          <w:rFonts w:hint="cs"/>
          <w:b/>
          <w:bCs/>
          <w:sz w:val="32"/>
          <w:szCs w:val="32"/>
          <w:rtl/>
        </w:rPr>
        <w:t xml:space="preserve"> لمحاربة الفساد</w:t>
      </w:r>
      <w:r>
        <w:rPr>
          <w:rFonts w:hint="cs"/>
          <w:b/>
          <w:bCs/>
          <w:sz w:val="32"/>
          <w:szCs w:val="32"/>
          <w:rtl/>
        </w:rPr>
        <w:t>، و هذا سيقود إلي تفعيل الاتفاقية و تطبيق أحكامها في كل دولة.</w:t>
      </w:r>
    </w:p>
    <w:p w:rsidR="00736CEF" w:rsidRDefault="00736CEF" w:rsidP="00736CEF">
      <w:pPr>
        <w:jc w:val="right"/>
        <w:rPr>
          <w:b/>
          <w:bCs/>
          <w:sz w:val="32"/>
          <w:szCs w:val="32"/>
          <w:rtl/>
        </w:rPr>
      </w:pPr>
      <w:r>
        <w:rPr>
          <w:rFonts w:hint="cs"/>
          <w:b/>
          <w:bCs/>
          <w:sz w:val="32"/>
          <w:szCs w:val="32"/>
          <w:rtl/>
        </w:rPr>
        <w:t>و تطالب الاتفاقية الدول الأطراف بالتعاون في المسائل الجنائية</w:t>
      </w:r>
      <w:r w:rsidR="00573C77">
        <w:rPr>
          <w:rFonts w:hint="cs"/>
          <w:b/>
          <w:bCs/>
          <w:sz w:val="32"/>
          <w:szCs w:val="32"/>
          <w:rtl/>
        </w:rPr>
        <w:t>، المتعلقة بالقضايا الجنائية الدولية خاصة غسل الأمو</w:t>
      </w:r>
      <w:r w:rsidR="004C5B44">
        <w:rPr>
          <w:rFonts w:hint="cs"/>
          <w:b/>
          <w:bCs/>
          <w:sz w:val="32"/>
          <w:szCs w:val="32"/>
          <w:rtl/>
        </w:rPr>
        <w:t xml:space="preserve">ال و تمويل الإرهاب و غيرها من </w:t>
      </w:r>
      <w:r w:rsidR="00573C77">
        <w:rPr>
          <w:rFonts w:hint="cs"/>
          <w:b/>
          <w:bCs/>
          <w:sz w:val="32"/>
          <w:szCs w:val="32"/>
          <w:rtl/>
        </w:rPr>
        <w:t>قضايا ال</w:t>
      </w:r>
      <w:r w:rsidR="004C5B44">
        <w:rPr>
          <w:rFonts w:hint="cs"/>
          <w:b/>
          <w:bCs/>
          <w:sz w:val="32"/>
          <w:szCs w:val="32"/>
          <w:rtl/>
        </w:rPr>
        <w:t xml:space="preserve">فساد التي تحددها الاتفاقية،  </w:t>
      </w:r>
      <w:r w:rsidR="00573C77">
        <w:rPr>
          <w:rFonts w:hint="cs"/>
          <w:b/>
          <w:bCs/>
          <w:sz w:val="32"/>
          <w:szCs w:val="32"/>
          <w:rtl/>
        </w:rPr>
        <w:t>و</w:t>
      </w:r>
      <w:r>
        <w:rPr>
          <w:rFonts w:hint="cs"/>
          <w:b/>
          <w:bCs/>
          <w:sz w:val="32"/>
          <w:szCs w:val="32"/>
          <w:rtl/>
        </w:rPr>
        <w:t xml:space="preserve">التعاون </w:t>
      </w:r>
      <w:r w:rsidR="00573C77">
        <w:rPr>
          <w:rFonts w:hint="cs"/>
          <w:b/>
          <w:bCs/>
          <w:sz w:val="32"/>
          <w:szCs w:val="32"/>
          <w:rtl/>
        </w:rPr>
        <w:t xml:space="preserve">يشمل النظر </w:t>
      </w:r>
      <w:r>
        <w:rPr>
          <w:rFonts w:hint="cs"/>
          <w:b/>
          <w:bCs/>
          <w:sz w:val="32"/>
          <w:szCs w:val="32"/>
          <w:rtl/>
        </w:rPr>
        <w:t xml:space="preserve">في مساعدة </w:t>
      </w:r>
      <w:r w:rsidR="00573C77">
        <w:rPr>
          <w:rFonts w:hint="cs"/>
          <w:b/>
          <w:bCs/>
          <w:sz w:val="32"/>
          <w:szCs w:val="32"/>
          <w:rtl/>
        </w:rPr>
        <w:t>الدول ل</w:t>
      </w:r>
      <w:r>
        <w:rPr>
          <w:rFonts w:hint="cs"/>
          <w:b/>
          <w:bCs/>
          <w:sz w:val="32"/>
          <w:szCs w:val="32"/>
          <w:rtl/>
        </w:rPr>
        <w:t>بعضها البعض في</w:t>
      </w:r>
      <w:r w:rsidR="00573C77">
        <w:rPr>
          <w:rFonts w:hint="cs"/>
          <w:b/>
          <w:bCs/>
          <w:sz w:val="32"/>
          <w:szCs w:val="32"/>
          <w:rtl/>
        </w:rPr>
        <w:t>ما يرتبط</w:t>
      </w:r>
      <w:r>
        <w:rPr>
          <w:rFonts w:hint="cs"/>
          <w:b/>
          <w:bCs/>
          <w:sz w:val="32"/>
          <w:szCs w:val="32"/>
          <w:rtl/>
        </w:rPr>
        <w:t xml:space="preserve"> </w:t>
      </w:r>
      <w:r w:rsidR="00573C77">
        <w:rPr>
          <w:rFonts w:hint="cs"/>
          <w:b/>
          <w:bCs/>
          <w:sz w:val="32"/>
          <w:szCs w:val="32"/>
          <w:rtl/>
        </w:rPr>
        <w:t>ب</w:t>
      </w:r>
      <w:r>
        <w:rPr>
          <w:rFonts w:hint="cs"/>
          <w:b/>
          <w:bCs/>
          <w:sz w:val="32"/>
          <w:szCs w:val="32"/>
          <w:rtl/>
        </w:rPr>
        <w:t xml:space="preserve">التحقيقات و </w:t>
      </w:r>
      <w:r w:rsidR="00573C77">
        <w:rPr>
          <w:rFonts w:hint="cs"/>
          <w:b/>
          <w:bCs/>
          <w:sz w:val="32"/>
          <w:szCs w:val="32"/>
          <w:rtl/>
        </w:rPr>
        <w:t>الإجراءات</w:t>
      </w:r>
      <w:r>
        <w:rPr>
          <w:rFonts w:hint="cs"/>
          <w:b/>
          <w:bCs/>
          <w:sz w:val="32"/>
          <w:szCs w:val="32"/>
          <w:rtl/>
        </w:rPr>
        <w:t xml:space="preserve"> المتعلقة بالمسائل المدنية و الإدارية ذات الصلة بالفساد. و إذا تم هذا التعاون بين الدول </w:t>
      </w:r>
      <w:r w:rsidR="00573C77">
        <w:rPr>
          <w:rFonts w:hint="cs"/>
          <w:b/>
          <w:bCs/>
          <w:sz w:val="32"/>
          <w:szCs w:val="32"/>
          <w:rtl/>
        </w:rPr>
        <w:t>بصورة فعالة فان مكافحة الفساد س</w:t>
      </w:r>
      <w:r>
        <w:rPr>
          <w:rFonts w:hint="cs"/>
          <w:b/>
          <w:bCs/>
          <w:sz w:val="32"/>
          <w:szCs w:val="32"/>
          <w:rtl/>
        </w:rPr>
        <w:t>تغطي ك</w:t>
      </w:r>
      <w:r w:rsidR="00573C77">
        <w:rPr>
          <w:rFonts w:hint="cs"/>
          <w:b/>
          <w:bCs/>
          <w:sz w:val="32"/>
          <w:szCs w:val="32"/>
          <w:rtl/>
        </w:rPr>
        <w:t xml:space="preserve">ل ما هو مفسد و فاسد. مع العلم، </w:t>
      </w:r>
      <w:r>
        <w:rPr>
          <w:rFonts w:hint="cs"/>
          <w:b/>
          <w:bCs/>
          <w:sz w:val="32"/>
          <w:szCs w:val="32"/>
          <w:rtl/>
        </w:rPr>
        <w:t xml:space="preserve">أن تنفيذ الاتفاقية </w:t>
      </w:r>
      <w:r w:rsidR="00573C77">
        <w:rPr>
          <w:rFonts w:hint="cs"/>
          <w:b/>
          <w:bCs/>
          <w:sz w:val="32"/>
          <w:szCs w:val="32"/>
          <w:rtl/>
        </w:rPr>
        <w:t xml:space="preserve">الدولية </w:t>
      </w:r>
      <w:r>
        <w:rPr>
          <w:rFonts w:hint="cs"/>
          <w:b/>
          <w:bCs/>
          <w:sz w:val="32"/>
          <w:szCs w:val="32"/>
          <w:rtl/>
        </w:rPr>
        <w:t>يجب أن يراعي كل حقوق الشخص و منحه المعاملة المنصفة في كل مراحل الاجراءات.. كما لا يجوز ملاحقة أي شخص بسبب جنسه أو عقيدته أو عرقه أو ديانته أو جنسيته أو أص</w:t>
      </w:r>
      <w:r w:rsidR="00573C77">
        <w:rPr>
          <w:rFonts w:hint="cs"/>
          <w:b/>
          <w:bCs/>
          <w:sz w:val="32"/>
          <w:szCs w:val="32"/>
          <w:rtl/>
        </w:rPr>
        <w:t>له ألاثني أو آرائه السياسية أو إذا كا</w:t>
      </w:r>
      <w:r>
        <w:rPr>
          <w:rFonts w:hint="cs"/>
          <w:b/>
          <w:bCs/>
          <w:sz w:val="32"/>
          <w:szCs w:val="32"/>
          <w:rtl/>
        </w:rPr>
        <w:t>ن الامتثال لطلب التسليم سيلحق ضررا بوضعية ذلك الشخص لأي سبب من الأسباب...</w:t>
      </w:r>
    </w:p>
    <w:p w:rsidR="00736CEF" w:rsidRDefault="00736CEF" w:rsidP="00736CEF">
      <w:pPr>
        <w:jc w:val="right"/>
        <w:rPr>
          <w:b/>
          <w:bCs/>
          <w:sz w:val="32"/>
          <w:szCs w:val="32"/>
          <w:rtl/>
        </w:rPr>
      </w:pPr>
      <w:r>
        <w:rPr>
          <w:rFonts w:hint="cs"/>
          <w:b/>
          <w:bCs/>
          <w:sz w:val="32"/>
          <w:szCs w:val="32"/>
          <w:rtl/>
        </w:rPr>
        <w:t xml:space="preserve">و من أهم مجالات التعاون بين الدول لتنفيذ أحكام هذه الاتفاقية، تلك المتعلقة بتسليم المجرمين. و تتضمن الاتفاقية الحالات </w:t>
      </w:r>
      <w:r w:rsidR="00573C77">
        <w:rPr>
          <w:rFonts w:hint="cs"/>
          <w:b/>
          <w:bCs/>
          <w:sz w:val="32"/>
          <w:szCs w:val="32"/>
          <w:rtl/>
        </w:rPr>
        <w:t xml:space="preserve">و الكيفية </w:t>
      </w:r>
      <w:r>
        <w:rPr>
          <w:rFonts w:hint="cs"/>
          <w:b/>
          <w:bCs/>
          <w:sz w:val="32"/>
          <w:szCs w:val="32"/>
          <w:rtl/>
        </w:rPr>
        <w:t>التي تتعامل بها الدولة عندما تتلقي طلبا بتسليم مجرم داخل حدودها، و في العادة يكون الفعل الإجرامي الذي تم ارتكابه يعتبر جريمة في الدولتين و لكن الاتفاقية تشمل ح</w:t>
      </w:r>
      <w:r w:rsidR="00573C77">
        <w:rPr>
          <w:rFonts w:hint="cs"/>
          <w:b/>
          <w:bCs/>
          <w:sz w:val="32"/>
          <w:szCs w:val="32"/>
          <w:rtl/>
        </w:rPr>
        <w:t>الات التسليم حتى تلك الحالات التي</w:t>
      </w:r>
      <w:r>
        <w:rPr>
          <w:rFonts w:hint="cs"/>
          <w:b/>
          <w:bCs/>
          <w:sz w:val="32"/>
          <w:szCs w:val="32"/>
          <w:rtl/>
        </w:rPr>
        <w:t xml:space="preserve"> يكون الفعل المطلوب بموجبه التسليم لا يعتبر جريمة في الدولة التي تم التقدم لها بطلب التسليم ، شريطة أن يكون الفعل من الجرائم المذكورة في الاتفاقية. و هذا يوسع نطاق التعامل بين الدول احتراما لدور الأمم المتحدة في مكافحة الإجرام و خاصة الفساد.</w:t>
      </w:r>
      <w:r w:rsidR="00573C77">
        <w:rPr>
          <w:rFonts w:hint="cs"/>
          <w:b/>
          <w:bCs/>
          <w:sz w:val="32"/>
          <w:szCs w:val="32"/>
          <w:rtl/>
        </w:rPr>
        <w:t xml:space="preserve"> و بعد التسليم، بالطبع، سيأخذ </w:t>
      </w:r>
      <w:r w:rsidR="00573C77">
        <w:rPr>
          <w:rFonts w:hint="cs"/>
          <w:b/>
          <w:bCs/>
          <w:sz w:val="32"/>
          <w:szCs w:val="32"/>
          <w:rtl/>
        </w:rPr>
        <w:lastRenderedPageBreak/>
        <w:t>القانون مجراه وفق الإجراءات القانونية و القضائية السليمة مع حفظ كافة الحقوق و الضمانات القانونية. و المتهم برئ حتى تثبت إدانته وفق القانون وبموجب القانون، و لكن لا بد من التعاون بين الدول لضمان وصول هذا المتهم ل</w:t>
      </w:r>
      <w:r w:rsidR="004C5B44">
        <w:rPr>
          <w:rFonts w:hint="cs"/>
          <w:b/>
          <w:bCs/>
          <w:sz w:val="32"/>
          <w:szCs w:val="32"/>
          <w:rtl/>
        </w:rPr>
        <w:t>ساحة ا</w:t>
      </w:r>
      <w:r w:rsidR="00573C77">
        <w:rPr>
          <w:rFonts w:hint="cs"/>
          <w:b/>
          <w:bCs/>
          <w:sz w:val="32"/>
          <w:szCs w:val="32"/>
          <w:rtl/>
        </w:rPr>
        <w:t>لقضاء</w:t>
      </w:r>
      <w:r w:rsidR="004C5B44">
        <w:rPr>
          <w:rFonts w:hint="cs"/>
          <w:b/>
          <w:bCs/>
          <w:sz w:val="32"/>
          <w:szCs w:val="32"/>
          <w:rtl/>
        </w:rPr>
        <w:t xml:space="preserve"> و ألا يفر بجلده بعيدا عن المسائلة القانونية</w:t>
      </w:r>
      <w:r w:rsidR="00573C77">
        <w:rPr>
          <w:rFonts w:hint="cs"/>
          <w:b/>
          <w:bCs/>
          <w:sz w:val="32"/>
          <w:szCs w:val="32"/>
          <w:rtl/>
        </w:rPr>
        <w:t>.</w:t>
      </w:r>
    </w:p>
    <w:p w:rsidR="00736CEF" w:rsidRDefault="00736CEF" w:rsidP="00736CEF">
      <w:pPr>
        <w:jc w:val="right"/>
        <w:rPr>
          <w:b/>
          <w:bCs/>
          <w:sz w:val="32"/>
          <w:szCs w:val="32"/>
          <w:rtl/>
        </w:rPr>
      </w:pPr>
      <w:r>
        <w:rPr>
          <w:rFonts w:hint="cs"/>
          <w:b/>
          <w:bCs/>
          <w:sz w:val="32"/>
          <w:szCs w:val="32"/>
          <w:rtl/>
        </w:rPr>
        <w:t xml:space="preserve">و دعما للاتفاقية، يجب علي الدول الأطراف التعجيل بإجراءات التسليم و تبسيط كل ما يتصل بها  كالقيام بحجز الشخص المطلوب تسليمه أو اتخاذ التدابير الأخرى المناسبة لضمان حضوره </w:t>
      </w:r>
      <w:r w:rsidR="00573C77">
        <w:rPr>
          <w:rFonts w:hint="cs"/>
          <w:b/>
          <w:bCs/>
          <w:sz w:val="32"/>
          <w:szCs w:val="32"/>
          <w:rtl/>
        </w:rPr>
        <w:t xml:space="preserve">و تفعيل </w:t>
      </w:r>
      <w:r>
        <w:rPr>
          <w:rFonts w:hint="cs"/>
          <w:b/>
          <w:bCs/>
          <w:sz w:val="32"/>
          <w:szCs w:val="32"/>
          <w:rtl/>
        </w:rPr>
        <w:t>إجراءات التسليم كلما تبين لها أن الظروف ملحة و تستدعي سرعة التصرف.</w:t>
      </w:r>
    </w:p>
    <w:p w:rsidR="00486DF1" w:rsidRDefault="00736CEF" w:rsidP="00736CEF">
      <w:pPr>
        <w:jc w:val="right"/>
        <w:rPr>
          <w:b/>
          <w:bCs/>
          <w:sz w:val="32"/>
          <w:szCs w:val="32"/>
        </w:rPr>
      </w:pPr>
      <w:r>
        <w:rPr>
          <w:rFonts w:hint="cs"/>
          <w:b/>
          <w:bCs/>
          <w:sz w:val="32"/>
          <w:szCs w:val="32"/>
          <w:rtl/>
        </w:rPr>
        <w:t xml:space="preserve">في بعض الحالات ربما تمتنع الدولة متلقية الطلب عن تسليم الشخص لأنه أحد مواطنيها، و في مثل هذه الحالات تلزم الاتفاقية هذه الدولة بإحالة الموضوع دون إبطاء إلي سلطاتها المختصة للملاحقة </w:t>
      </w:r>
      <w:r w:rsidR="00573C77">
        <w:rPr>
          <w:rFonts w:hint="cs"/>
          <w:b/>
          <w:bCs/>
          <w:sz w:val="32"/>
          <w:szCs w:val="32"/>
          <w:rtl/>
        </w:rPr>
        <w:t xml:space="preserve">القانونية </w:t>
      </w:r>
      <w:r>
        <w:rPr>
          <w:rFonts w:hint="cs"/>
          <w:b/>
          <w:bCs/>
          <w:sz w:val="32"/>
          <w:szCs w:val="32"/>
          <w:rtl/>
        </w:rPr>
        <w:t xml:space="preserve">و يجب علي هذه السلطات اتخاذ كل الاجراءات القانونية المطلوبة. </w:t>
      </w:r>
    </w:p>
    <w:p w:rsidR="00736CEF" w:rsidRDefault="00736CEF" w:rsidP="00736CEF">
      <w:pPr>
        <w:jc w:val="right"/>
        <w:rPr>
          <w:b/>
          <w:bCs/>
          <w:sz w:val="32"/>
          <w:szCs w:val="32"/>
          <w:rtl/>
        </w:rPr>
      </w:pPr>
      <w:r>
        <w:rPr>
          <w:rFonts w:hint="cs"/>
          <w:b/>
          <w:bCs/>
          <w:sz w:val="32"/>
          <w:szCs w:val="32"/>
          <w:rtl/>
        </w:rPr>
        <w:t>و تناشد الاتفاقية الدول فيما بينها بتقديم كل التعاون</w:t>
      </w:r>
      <w:r w:rsidR="004C5B44">
        <w:rPr>
          <w:rFonts w:hint="cs"/>
          <w:b/>
          <w:bCs/>
          <w:sz w:val="32"/>
          <w:szCs w:val="32"/>
          <w:rtl/>
        </w:rPr>
        <w:t xml:space="preserve"> لتتم</w:t>
      </w:r>
      <w:r w:rsidR="00573C77">
        <w:rPr>
          <w:rFonts w:hint="cs"/>
          <w:b/>
          <w:bCs/>
          <w:sz w:val="32"/>
          <w:szCs w:val="32"/>
          <w:rtl/>
        </w:rPr>
        <w:t xml:space="preserve"> محاصرة الإجرام </w:t>
      </w:r>
      <w:r w:rsidR="00486DF1">
        <w:rPr>
          <w:rFonts w:hint="cs"/>
          <w:b/>
          <w:bCs/>
          <w:sz w:val="32"/>
          <w:szCs w:val="32"/>
          <w:rtl/>
        </w:rPr>
        <w:t xml:space="preserve">        </w:t>
      </w:r>
      <w:r w:rsidR="00573C77">
        <w:rPr>
          <w:rFonts w:hint="cs"/>
          <w:b/>
          <w:bCs/>
          <w:sz w:val="32"/>
          <w:szCs w:val="32"/>
          <w:rtl/>
        </w:rPr>
        <w:t>و ليشعر المجرم بأنه لن ينجو بجريمته</w:t>
      </w:r>
      <w:r>
        <w:rPr>
          <w:rFonts w:hint="cs"/>
          <w:b/>
          <w:bCs/>
          <w:sz w:val="32"/>
          <w:szCs w:val="32"/>
          <w:rtl/>
        </w:rPr>
        <w:t>. و تجيز الاتفاقية للدول</w:t>
      </w:r>
      <w:r w:rsidR="00573C77">
        <w:rPr>
          <w:rFonts w:hint="cs"/>
          <w:b/>
          <w:bCs/>
          <w:sz w:val="32"/>
          <w:szCs w:val="32"/>
          <w:rtl/>
        </w:rPr>
        <w:t>ة</w:t>
      </w:r>
      <w:r>
        <w:rPr>
          <w:rFonts w:hint="cs"/>
          <w:b/>
          <w:bCs/>
          <w:sz w:val="32"/>
          <w:szCs w:val="32"/>
          <w:rtl/>
        </w:rPr>
        <w:t xml:space="preserve"> عند تسليم أحد مواطنيها الاشتراط بإرجاعه لها لقضاء أية عقوبة أو إجراءات مفروضة عليه، وهذا الشرط </w:t>
      </w:r>
      <w:r w:rsidR="00573C77">
        <w:rPr>
          <w:rFonts w:hint="cs"/>
          <w:b/>
          <w:bCs/>
          <w:sz w:val="32"/>
          <w:szCs w:val="32"/>
          <w:rtl/>
        </w:rPr>
        <w:t>يجب أ</w:t>
      </w:r>
      <w:r>
        <w:rPr>
          <w:rFonts w:hint="cs"/>
          <w:b/>
          <w:bCs/>
          <w:sz w:val="32"/>
          <w:szCs w:val="32"/>
          <w:rtl/>
        </w:rPr>
        <w:t>لا يفسر علي أنه يتنافي مع تنفيذ التسليم للشخص المطلوب تسليمه. و</w:t>
      </w:r>
      <w:r w:rsidR="00573C77">
        <w:rPr>
          <w:rFonts w:hint="cs"/>
          <w:b/>
          <w:bCs/>
          <w:sz w:val="32"/>
          <w:szCs w:val="32"/>
          <w:rtl/>
        </w:rPr>
        <w:t xml:space="preserve"> في</w:t>
      </w:r>
      <w:r>
        <w:rPr>
          <w:rFonts w:hint="cs"/>
          <w:b/>
          <w:bCs/>
          <w:sz w:val="32"/>
          <w:szCs w:val="32"/>
          <w:rtl/>
        </w:rPr>
        <w:t xml:space="preserve"> هذا حفظا لحقوق ال</w:t>
      </w:r>
      <w:r w:rsidR="004C5B44">
        <w:rPr>
          <w:rFonts w:hint="cs"/>
          <w:b/>
          <w:bCs/>
          <w:sz w:val="32"/>
          <w:szCs w:val="32"/>
          <w:rtl/>
        </w:rPr>
        <w:t>دول و</w:t>
      </w:r>
      <w:r>
        <w:rPr>
          <w:rFonts w:hint="cs"/>
          <w:b/>
          <w:bCs/>
          <w:sz w:val="32"/>
          <w:szCs w:val="32"/>
          <w:rtl/>
        </w:rPr>
        <w:t>مواطن</w:t>
      </w:r>
      <w:r w:rsidR="004C5B44">
        <w:rPr>
          <w:rFonts w:hint="cs"/>
          <w:b/>
          <w:bCs/>
          <w:sz w:val="32"/>
          <w:szCs w:val="32"/>
          <w:rtl/>
        </w:rPr>
        <w:t>يها</w:t>
      </w:r>
      <w:r>
        <w:rPr>
          <w:rFonts w:hint="cs"/>
          <w:b/>
          <w:bCs/>
          <w:sz w:val="32"/>
          <w:szCs w:val="32"/>
          <w:rtl/>
        </w:rPr>
        <w:t xml:space="preserve"> و</w:t>
      </w:r>
      <w:r w:rsidR="004C5B44">
        <w:rPr>
          <w:rFonts w:hint="cs"/>
          <w:b/>
          <w:bCs/>
          <w:sz w:val="32"/>
          <w:szCs w:val="32"/>
          <w:rtl/>
        </w:rPr>
        <w:t xml:space="preserve"> فيه</w:t>
      </w:r>
      <w:r>
        <w:rPr>
          <w:rFonts w:hint="cs"/>
          <w:b/>
          <w:bCs/>
          <w:sz w:val="32"/>
          <w:szCs w:val="32"/>
          <w:rtl/>
        </w:rPr>
        <w:t xml:space="preserve"> ضمان </w:t>
      </w:r>
      <w:r w:rsidR="004C5B44">
        <w:rPr>
          <w:rFonts w:hint="cs"/>
          <w:b/>
          <w:bCs/>
          <w:sz w:val="32"/>
          <w:szCs w:val="32"/>
          <w:rtl/>
        </w:rPr>
        <w:t>ل</w:t>
      </w:r>
      <w:r>
        <w:rPr>
          <w:rFonts w:hint="cs"/>
          <w:b/>
          <w:bCs/>
          <w:sz w:val="32"/>
          <w:szCs w:val="32"/>
          <w:rtl/>
        </w:rPr>
        <w:t xml:space="preserve">تنفيذه للأحكام </w:t>
      </w:r>
      <w:r w:rsidR="004C5B44">
        <w:rPr>
          <w:rFonts w:hint="cs"/>
          <w:b/>
          <w:bCs/>
          <w:sz w:val="32"/>
          <w:szCs w:val="32"/>
          <w:rtl/>
        </w:rPr>
        <w:t xml:space="preserve">ضد المواطن </w:t>
      </w:r>
      <w:r>
        <w:rPr>
          <w:rFonts w:hint="cs"/>
          <w:b/>
          <w:bCs/>
          <w:sz w:val="32"/>
          <w:szCs w:val="32"/>
          <w:rtl/>
        </w:rPr>
        <w:t xml:space="preserve">وفق الضوابط و </w:t>
      </w:r>
      <w:r w:rsidR="004C5B44">
        <w:rPr>
          <w:rFonts w:hint="cs"/>
          <w:b/>
          <w:bCs/>
          <w:sz w:val="32"/>
          <w:szCs w:val="32"/>
          <w:rtl/>
        </w:rPr>
        <w:t>الإجراءات</w:t>
      </w:r>
      <w:r>
        <w:rPr>
          <w:rFonts w:hint="cs"/>
          <w:b/>
          <w:bCs/>
          <w:sz w:val="32"/>
          <w:szCs w:val="32"/>
          <w:rtl/>
        </w:rPr>
        <w:t xml:space="preserve"> التي تحددها دولته لأن هذا قد لا يتوفر في الدولة طالبة التسليم</w:t>
      </w:r>
      <w:r w:rsidR="00573C77">
        <w:rPr>
          <w:rFonts w:hint="cs"/>
          <w:b/>
          <w:bCs/>
          <w:sz w:val="32"/>
          <w:szCs w:val="32"/>
          <w:rtl/>
        </w:rPr>
        <w:t xml:space="preserve"> أو قد يكون أكثر إجحافا مما هو منصوص أو متعارف عليه في بلده</w:t>
      </w:r>
      <w:r>
        <w:rPr>
          <w:rFonts w:hint="cs"/>
          <w:b/>
          <w:bCs/>
          <w:sz w:val="32"/>
          <w:szCs w:val="32"/>
          <w:rtl/>
        </w:rPr>
        <w:t>.</w:t>
      </w:r>
    </w:p>
    <w:p w:rsidR="00736CEF" w:rsidRDefault="00573C77" w:rsidP="00736CEF">
      <w:pPr>
        <w:jc w:val="right"/>
        <w:rPr>
          <w:b/>
          <w:bCs/>
          <w:sz w:val="32"/>
          <w:szCs w:val="32"/>
          <w:rtl/>
        </w:rPr>
      </w:pPr>
      <w:r>
        <w:rPr>
          <w:rFonts w:hint="cs"/>
          <w:b/>
          <w:bCs/>
          <w:sz w:val="32"/>
          <w:szCs w:val="32"/>
          <w:rtl/>
        </w:rPr>
        <w:t xml:space="preserve">و </w:t>
      </w:r>
      <w:r w:rsidR="00736CEF">
        <w:rPr>
          <w:rFonts w:hint="cs"/>
          <w:b/>
          <w:bCs/>
          <w:sz w:val="32"/>
          <w:szCs w:val="32"/>
          <w:rtl/>
        </w:rPr>
        <w:t>تناشد الاتفاقي</w:t>
      </w:r>
      <w:r w:rsidR="00736CEF">
        <w:rPr>
          <w:rFonts w:hint="eastAsia"/>
          <w:b/>
          <w:bCs/>
          <w:sz w:val="32"/>
          <w:szCs w:val="32"/>
          <w:rtl/>
        </w:rPr>
        <w:t>ة</w:t>
      </w:r>
      <w:r w:rsidR="00736CEF">
        <w:rPr>
          <w:rFonts w:hint="cs"/>
          <w:b/>
          <w:bCs/>
          <w:sz w:val="32"/>
          <w:szCs w:val="32"/>
          <w:rtl/>
        </w:rPr>
        <w:t xml:space="preserve"> الدول الأطراف بالتشاور فيما بينها، إذا لزم الأمر، للحصول علي بيانات كافية تمكن الأطراف من توضيح كل التفاصيل لكل طرف </w:t>
      </w:r>
      <w:r>
        <w:rPr>
          <w:rFonts w:hint="cs"/>
          <w:b/>
          <w:bCs/>
          <w:sz w:val="32"/>
          <w:szCs w:val="32"/>
          <w:rtl/>
        </w:rPr>
        <w:t xml:space="preserve">مرتبط </w:t>
      </w:r>
      <w:r w:rsidR="00736CEF">
        <w:rPr>
          <w:rFonts w:hint="cs"/>
          <w:b/>
          <w:bCs/>
          <w:sz w:val="32"/>
          <w:szCs w:val="32"/>
          <w:rtl/>
        </w:rPr>
        <w:t>و بما يمكن كل طرف من الإلمام الكامل بكل المعلومات الضرورية</w:t>
      </w:r>
      <w:r>
        <w:rPr>
          <w:rFonts w:hint="cs"/>
          <w:b/>
          <w:bCs/>
          <w:sz w:val="32"/>
          <w:szCs w:val="32"/>
          <w:rtl/>
        </w:rPr>
        <w:t xml:space="preserve"> و كل الوقائع و بياناتها، كما</w:t>
      </w:r>
      <w:r w:rsidR="00736CEF">
        <w:rPr>
          <w:rFonts w:hint="cs"/>
          <w:b/>
          <w:bCs/>
          <w:sz w:val="32"/>
          <w:szCs w:val="32"/>
          <w:rtl/>
        </w:rPr>
        <w:t xml:space="preserve"> تدعو الاتفاقية </w:t>
      </w:r>
      <w:r>
        <w:rPr>
          <w:rFonts w:hint="cs"/>
          <w:b/>
          <w:bCs/>
          <w:sz w:val="32"/>
          <w:szCs w:val="32"/>
          <w:rtl/>
        </w:rPr>
        <w:t>في نفس الوقت كل الدول ل</w:t>
      </w:r>
      <w:r w:rsidR="00736CEF">
        <w:rPr>
          <w:rFonts w:hint="cs"/>
          <w:b/>
          <w:bCs/>
          <w:sz w:val="32"/>
          <w:szCs w:val="32"/>
          <w:rtl/>
        </w:rPr>
        <w:t xml:space="preserve">إبرام اتفاقيات أو عمل ترتيبات ثنائية </w:t>
      </w:r>
      <w:r>
        <w:rPr>
          <w:rFonts w:hint="cs"/>
          <w:b/>
          <w:bCs/>
          <w:sz w:val="32"/>
          <w:szCs w:val="32"/>
          <w:rtl/>
        </w:rPr>
        <w:t>أ</w:t>
      </w:r>
      <w:r w:rsidR="00736CEF">
        <w:rPr>
          <w:rFonts w:hint="cs"/>
          <w:b/>
          <w:bCs/>
          <w:sz w:val="32"/>
          <w:szCs w:val="32"/>
          <w:rtl/>
        </w:rPr>
        <w:t>و متعددة الأطراف لتنفيذ التسليم أو لتعزيز فعاليته.</w:t>
      </w:r>
      <w:r w:rsidR="004C5B44">
        <w:rPr>
          <w:rFonts w:hint="cs"/>
          <w:b/>
          <w:bCs/>
          <w:sz w:val="32"/>
          <w:szCs w:val="32"/>
          <w:rtl/>
        </w:rPr>
        <w:t xml:space="preserve"> و كل هذا لتشعر الدول بتوفر العدالة إذا طلبت دولة أخري اتخاذ إجراءات ضد مواطنيها، و من واقع التجربة، تبين أهمية و فعالية الاتفاقيات الثنائية بين الدول لتسليم المجرمين.</w:t>
      </w:r>
    </w:p>
    <w:p w:rsidR="00736CEF" w:rsidRDefault="00736CEF" w:rsidP="00736CEF">
      <w:pPr>
        <w:jc w:val="right"/>
        <w:rPr>
          <w:b/>
          <w:bCs/>
          <w:sz w:val="32"/>
          <w:szCs w:val="32"/>
          <w:rtl/>
        </w:rPr>
      </w:pPr>
      <w:r>
        <w:rPr>
          <w:rFonts w:hint="cs"/>
          <w:b/>
          <w:bCs/>
          <w:sz w:val="32"/>
          <w:szCs w:val="32"/>
          <w:rtl/>
        </w:rPr>
        <w:t>كما تلزم الاتفاقية الدول الأ</w:t>
      </w:r>
      <w:r w:rsidR="00573C77">
        <w:rPr>
          <w:rFonts w:hint="cs"/>
          <w:b/>
          <w:bCs/>
          <w:sz w:val="32"/>
          <w:szCs w:val="32"/>
          <w:rtl/>
        </w:rPr>
        <w:t>طراف بتقديم أ</w:t>
      </w:r>
      <w:r>
        <w:rPr>
          <w:rFonts w:hint="cs"/>
          <w:b/>
          <w:bCs/>
          <w:sz w:val="32"/>
          <w:szCs w:val="32"/>
          <w:rtl/>
        </w:rPr>
        <w:t>كبر قدر من المساعدات المطلوبة</w:t>
      </w:r>
      <w:r w:rsidR="00573C77">
        <w:rPr>
          <w:rFonts w:hint="cs"/>
          <w:b/>
          <w:bCs/>
          <w:sz w:val="32"/>
          <w:szCs w:val="32"/>
          <w:rtl/>
        </w:rPr>
        <w:t xml:space="preserve"> في</w:t>
      </w:r>
      <w:r>
        <w:rPr>
          <w:rFonts w:hint="cs"/>
          <w:b/>
          <w:bCs/>
          <w:sz w:val="32"/>
          <w:szCs w:val="32"/>
          <w:rtl/>
        </w:rPr>
        <w:t xml:space="preserve"> التحقيقات و الملاحقات و </w:t>
      </w:r>
      <w:r w:rsidR="00573C77">
        <w:rPr>
          <w:rFonts w:hint="cs"/>
          <w:b/>
          <w:bCs/>
          <w:sz w:val="32"/>
          <w:szCs w:val="32"/>
          <w:rtl/>
        </w:rPr>
        <w:t>كل الإجراءات</w:t>
      </w:r>
      <w:r>
        <w:rPr>
          <w:rFonts w:hint="cs"/>
          <w:b/>
          <w:bCs/>
          <w:sz w:val="32"/>
          <w:szCs w:val="32"/>
          <w:rtl/>
        </w:rPr>
        <w:t xml:space="preserve"> القضائية حيال الأشخاص ا</w:t>
      </w:r>
      <w:r w:rsidR="00573C77">
        <w:rPr>
          <w:rFonts w:hint="cs"/>
          <w:b/>
          <w:bCs/>
          <w:sz w:val="32"/>
          <w:szCs w:val="32"/>
          <w:rtl/>
        </w:rPr>
        <w:t>لطبيعيين أو الأشخاص الاعتباريين.</w:t>
      </w:r>
      <w:r>
        <w:rPr>
          <w:rFonts w:hint="cs"/>
          <w:b/>
          <w:bCs/>
          <w:sz w:val="32"/>
          <w:szCs w:val="32"/>
          <w:rtl/>
        </w:rPr>
        <w:t xml:space="preserve"> و ا</w:t>
      </w:r>
      <w:r w:rsidR="00573C77">
        <w:rPr>
          <w:rFonts w:hint="cs"/>
          <w:b/>
          <w:bCs/>
          <w:sz w:val="32"/>
          <w:szCs w:val="32"/>
          <w:rtl/>
        </w:rPr>
        <w:t>لحصول علي المساعدة يشمل</w:t>
      </w:r>
      <w:r>
        <w:rPr>
          <w:rFonts w:hint="cs"/>
          <w:b/>
          <w:bCs/>
          <w:sz w:val="32"/>
          <w:szCs w:val="32"/>
          <w:rtl/>
        </w:rPr>
        <w:t xml:space="preserve"> العديد من المجالات منها </w:t>
      </w:r>
      <w:r>
        <w:rPr>
          <w:rFonts w:hint="cs"/>
          <w:b/>
          <w:bCs/>
          <w:sz w:val="32"/>
          <w:szCs w:val="32"/>
          <w:rtl/>
        </w:rPr>
        <w:lastRenderedPageBreak/>
        <w:t xml:space="preserve">الحصول علي أدلة أو أقوال أشخاص، التبليغ </w:t>
      </w:r>
      <w:r w:rsidR="00573C77">
        <w:rPr>
          <w:rFonts w:hint="cs"/>
          <w:b/>
          <w:bCs/>
          <w:sz w:val="32"/>
          <w:szCs w:val="32"/>
          <w:rtl/>
        </w:rPr>
        <w:t>وفق ال</w:t>
      </w:r>
      <w:r>
        <w:rPr>
          <w:rFonts w:hint="cs"/>
          <w:b/>
          <w:bCs/>
          <w:sz w:val="32"/>
          <w:szCs w:val="32"/>
          <w:rtl/>
        </w:rPr>
        <w:t xml:space="preserve">مستندات القضائية، تنفيذ عمليات التفتيش و الحجز و التجميد، فحص الأشياء و المواقع، تقديم المعلومات و المواد و الأدلة و تقييمات الخبراء، تقديم أصول المستندات والسجلات بما فيها السجلات الحكومية أو المصرفية أو المالية أو سجلات الشركات أو نسخ مصدقة منها، تحديد العائدات الإجرامية أو الممتلكات أو الأدوات أو الأشياء الأخرى أو اقتفاء أثرها لأغراض اثباتية، تيسير مثول الأشخاص طواعية في الدولة الطرف الطالبة للتسليم، أي أنواع أخري من المساعدة </w:t>
      </w:r>
      <w:r w:rsidR="00573C77">
        <w:rPr>
          <w:rFonts w:hint="cs"/>
          <w:b/>
          <w:bCs/>
          <w:sz w:val="32"/>
          <w:szCs w:val="32"/>
          <w:rtl/>
        </w:rPr>
        <w:t xml:space="preserve">و بما </w:t>
      </w:r>
      <w:r>
        <w:rPr>
          <w:rFonts w:hint="cs"/>
          <w:b/>
          <w:bCs/>
          <w:sz w:val="32"/>
          <w:szCs w:val="32"/>
          <w:rtl/>
        </w:rPr>
        <w:t>لا يتعارض مع القانون الداخلي للدولة متلقية الط</w:t>
      </w:r>
      <w:r w:rsidR="00573C77">
        <w:rPr>
          <w:rFonts w:hint="cs"/>
          <w:b/>
          <w:bCs/>
          <w:sz w:val="32"/>
          <w:szCs w:val="32"/>
          <w:rtl/>
        </w:rPr>
        <w:t xml:space="preserve">لب، ملاحقة عائدات الجريمة </w:t>
      </w:r>
      <w:r>
        <w:rPr>
          <w:rFonts w:hint="cs"/>
          <w:b/>
          <w:bCs/>
          <w:sz w:val="32"/>
          <w:szCs w:val="32"/>
          <w:rtl/>
        </w:rPr>
        <w:t>و تجميدها و اقتفاء أثرها</w:t>
      </w:r>
      <w:r w:rsidR="00573C77">
        <w:rPr>
          <w:rFonts w:hint="cs"/>
          <w:b/>
          <w:bCs/>
          <w:sz w:val="32"/>
          <w:szCs w:val="32"/>
          <w:rtl/>
        </w:rPr>
        <w:t>، استرداد الموجودات ... و غيره.</w:t>
      </w:r>
    </w:p>
    <w:p w:rsidR="004C5B44" w:rsidRDefault="00736CEF" w:rsidP="00736CEF">
      <w:pPr>
        <w:jc w:val="right"/>
        <w:rPr>
          <w:b/>
          <w:bCs/>
          <w:sz w:val="32"/>
          <w:szCs w:val="32"/>
          <w:rtl/>
        </w:rPr>
      </w:pPr>
      <w:r>
        <w:rPr>
          <w:rFonts w:hint="cs"/>
          <w:b/>
          <w:bCs/>
          <w:sz w:val="32"/>
          <w:szCs w:val="32"/>
          <w:rtl/>
        </w:rPr>
        <w:t>و من الملاحظات الواجبة أن هذه الاتفاقية، و في سعيها لتحقيق أقصي درجات التعاون بين الدول الأطراف، تنص صراحة علي أن</w:t>
      </w:r>
      <w:r w:rsidR="00573C77">
        <w:rPr>
          <w:rFonts w:hint="cs"/>
          <w:b/>
          <w:bCs/>
          <w:sz w:val="32"/>
          <w:szCs w:val="32"/>
          <w:rtl/>
        </w:rPr>
        <w:t>ه</w:t>
      </w:r>
      <w:r>
        <w:rPr>
          <w:rFonts w:hint="cs"/>
          <w:b/>
          <w:bCs/>
          <w:sz w:val="32"/>
          <w:szCs w:val="32"/>
          <w:rtl/>
        </w:rPr>
        <w:t xml:space="preserve"> لا يجوز للدول الأطراف أن ترفض تقديم المساعدة القانونية المفروض تقديمها بموجب أحكام الاتفاقية تذرعا بمبدأ و حجة السرية المصرفية. و هذا الأمر قد تتوقف عنده بعض الدول و تتحفظ عليه</w:t>
      </w:r>
      <w:r w:rsidR="00573C77">
        <w:rPr>
          <w:rFonts w:hint="cs"/>
          <w:b/>
          <w:bCs/>
          <w:sz w:val="32"/>
          <w:szCs w:val="32"/>
          <w:rtl/>
        </w:rPr>
        <w:t>،</w:t>
      </w:r>
      <w:r>
        <w:rPr>
          <w:rFonts w:hint="cs"/>
          <w:b/>
          <w:bCs/>
          <w:sz w:val="32"/>
          <w:szCs w:val="32"/>
          <w:rtl/>
        </w:rPr>
        <w:t xml:space="preserve"> و </w:t>
      </w:r>
      <w:r w:rsidR="00573C77">
        <w:rPr>
          <w:rFonts w:hint="cs"/>
          <w:b/>
          <w:bCs/>
          <w:sz w:val="32"/>
          <w:szCs w:val="32"/>
          <w:rtl/>
        </w:rPr>
        <w:t>بدورنا ننصح بضرورة الم</w:t>
      </w:r>
      <w:r>
        <w:rPr>
          <w:rFonts w:hint="cs"/>
          <w:b/>
          <w:bCs/>
          <w:sz w:val="32"/>
          <w:szCs w:val="32"/>
          <w:rtl/>
        </w:rPr>
        <w:t>طالب</w:t>
      </w:r>
      <w:r w:rsidR="00573C77">
        <w:rPr>
          <w:rFonts w:hint="cs"/>
          <w:b/>
          <w:bCs/>
          <w:sz w:val="32"/>
          <w:szCs w:val="32"/>
          <w:rtl/>
        </w:rPr>
        <w:t>ة</w:t>
      </w:r>
      <w:r>
        <w:rPr>
          <w:rFonts w:hint="cs"/>
          <w:b/>
          <w:bCs/>
          <w:sz w:val="32"/>
          <w:szCs w:val="32"/>
          <w:rtl/>
        </w:rPr>
        <w:t xml:space="preserve"> بت</w:t>
      </w:r>
      <w:r w:rsidR="00573C77">
        <w:rPr>
          <w:rFonts w:hint="cs"/>
          <w:b/>
          <w:bCs/>
          <w:sz w:val="32"/>
          <w:szCs w:val="32"/>
          <w:rtl/>
        </w:rPr>
        <w:t>قديم ت</w:t>
      </w:r>
      <w:r>
        <w:rPr>
          <w:rFonts w:hint="cs"/>
          <w:b/>
          <w:bCs/>
          <w:sz w:val="32"/>
          <w:szCs w:val="32"/>
          <w:rtl/>
        </w:rPr>
        <w:t xml:space="preserve">عليمات قضائية لتقديم المعلومات المصرفية السرية أو </w:t>
      </w:r>
      <w:r w:rsidR="00573C77">
        <w:rPr>
          <w:rFonts w:hint="cs"/>
          <w:b/>
          <w:bCs/>
          <w:sz w:val="32"/>
          <w:szCs w:val="32"/>
          <w:rtl/>
        </w:rPr>
        <w:t xml:space="preserve">عدم تقديم المعلومات المصرفية إلا بعد </w:t>
      </w:r>
      <w:r>
        <w:rPr>
          <w:rFonts w:hint="cs"/>
          <w:b/>
          <w:bCs/>
          <w:sz w:val="32"/>
          <w:szCs w:val="32"/>
          <w:rtl/>
        </w:rPr>
        <w:t xml:space="preserve">الاتصال بالعميل </w:t>
      </w:r>
      <w:r w:rsidR="00573C77">
        <w:rPr>
          <w:rFonts w:hint="cs"/>
          <w:b/>
          <w:bCs/>
          <w:sz w:val="32"/>
          <w:szCs w:val="32"/>
          <w:rtl/>
        </w:rPr>
        <w:t xml:space="preserve">المعني </w:t>
      </w:r>
      <w:r>
        <w:rPr>
          <w:rFonts w:hint="cs"/>
          <w:b/>
          <w:bCs/>
          <w:sz w:val="32"/>
          <w:szCs w:val="32"/>
          <w:rtl/>
        </w:rPr>
        <w:t>للحصول علي موافقته قبل تقديم المعلومات..</w:t>
      </w:r>
      <w:r w:rsidR="00573C77">
        <w:rPr>
          <w:rFonts w:hint="cs"/>
          <w:b/>
          <w:bCs/>
          <w:sz w:val="32"/>
          <w:szCs w:val="32"/>
          <w:rtl/>
        </w:rPr>
        <w:t xml:space="preserve"> </w:t>
      </w:r>
    </w:p>
    <w:p w:rsidR="00736CEF" w:rsidRDefault="00573C77" w:rsidP="00736CEF">
      <w:pPr>
        <w:jc w:val="right"/>
        <w:rPr>
          <w:b/>
          <w:bCs/>
          <w:sz w:val="32"/>
          <w:szCs w:val="32"/>
          <w:rtl/>
        </w:rPr>
      </w:pPr>
      <w:r>
        <w:rPr>
          <w:rFonts w:hint="cs"/>
          <w:b/>
          <w:bCs/>
          <w:sz w:val="32"/>
          <w:szCs w:val="32"/>
          <w:rtl/>
        </w:rPr>
        <w:t xml:space="preserve">و من الطبيعي البحث عن الأموال و الودائع و المحفوظات في أضابير البنوك </w:t>
      </w:r>
      <w:r w:rsidR="00486DF1">
        <w:rPr>
          <w:rFonts w:hint="cs"/>
          <w:b/>
          <w:bCs/>
          <w:sz w:val="32"/>
          <w:szCs w:val="32"/>
          <w:rtl/>
        </w:rPr>
        <w:t xml:space="preserve">    و</w:t>
      </w:r>
      <w:r>
        <w:rPr>
          <w:rFonts w:hint="cs"/>
          <w:b/>
          <w:bCs/>
          <w:sz w:val="32"/>
          <w:szCs w:val="32"/>
          <w:rtl/>
        </w:rPr>
        <w:t xml:space="preserve">لكن، و نظرا لحساسية الأمر و آثاره البعيدة، و لتحقيق أقصي درجات الأمن </w:t>
      </w:r>
      <w:r w:rsidR="00486DF1">
        <w:rPr>
          <w:rFonts w:hint="cs"/>
          <w:b/>
          <w:bCs/>
          <w:sz w:val="32"/>
          <w:szCs w:val="32"/>
          <w:rtl/>
        </w:rPr>
        <w:t xml:space="preserve">    و</w:t>
      </w:r>
      <w:r>
        <w:rPr>
          <w:rFonts w:hint="cs"/>
          <w:b/>
          <w:bCs/>
          <w:sz w:val="32"/>
          <w:szCs w:val="32"/>
          <w:rtl/>
        </w:rPr>
        <w:t>السلامة للحقوق المصرفية فمن الأفيد تضمين الاتفاقية ما يفيد بالحصول المسبق علي التعليمات القضائية لتقديم المعلومات المصرفية السرية. و إذا تم هذا الإجراء بهذه الطريقة القانونية فان التعاون الدولي سيتم دون إبطاء لأنه مسنود بأوامر من القضاء أو النيابة العامة.</w:t>
      </w:r>
    </w:p>
    <w:p w:rsidR="004C5B44" w:rsidRDefault="00573C77" w:rsidP="004C5B44">
      <w:pPr>
        <w:jc w:val="right"/>
        <w:rPr>
          <w:b/>
          <w:bCs/>
          <w:sz w:val="32"/>
          <w:szCs w:val="32"/>
          <w:rtl/>
        </w:rPr>
      </w:pPr>
      <w:r>
        <w:rPr>
          <w:rFonts w:hint="cs"/>
          <w:b/>
          <w:bCs/>
          <w:sz w:val="32"/>
          <w:szCs w:val="32"/>
          <w:rtl/>
        </w:rPr>
        <w:t xml:space="preserve">و </w:t>
      </w:r>
      <w:r w:rsidR="00736CEF">
        <w:rPr>
          <w:rFonts w:hint="cs"/>
          <w:b/>
          <w:bCs/>
          <w:sz w:val="32"/>
          <w:szCs w:val="32"/>
          <w:rtl/>
        </w:rPr>
        <w:t>نلاحظ أيضا أن الاتفاقية تتيح للدول الأطراف</w:t>
      </w:r>
      <w:r>
        <w:rPr>
          <w:rFonts w:hint="cs"/>
          <w:b/>
          <w:bCs/>
          <w:sz w:val="32"/>
          <w:szCs w:val="32"/>
          <w:rtl/>
        </w:rPr>
        <w:t>،</w:t>
      </w:r>
      <w:r w:rsidR="00736CEF">
        <w:rPr>
          <w:rFonts w:hint="cs"/>
          <w:b/>
          <w:bCs/>
          <w:sz w:val="32"/>
          <w:szCs w:val="32"/>
          <w:rtl/>
        </w:rPr>
        <w:t xml:space="preserve"> و دون المساس بقوانينها المحلية، و</w:t>
      </w:r>
      <w:r>
        <w:rPr>
          <w:rFonts w:hint="cs"/>
          <w:b/>
          <w:bCs/>
          <w:sz w:val="32"/>
          <w:szCs w:val="32"/>
          <w:rtl/>
        </w:rPr>
        <w:t xml:space="preserve"> </w:t>
      </w:r>
      <w:r w:rsidR="00736CEF">
        <w:rPr>
          <w:rFonts w:hint="cs"/>
          <w:b/>
          <w:bCs/>
          <w:sz w:val="32"/>
          <w:szCs w:val="32"/>
          <w:rtl/>
        </w:rPr>
        <w:t>قبل أن تتلقي أي طلب مسبق من أية دولة أن ترسل معلومات ذات صلة بمسائل جنائية إلي السلطة المختصة في الدولة الطرف و ذلك كلما توفرت لديها القناعة بأن هذه المعلومات يمكن أن تساعد تلك السلطة ع</w:t>
      </w:r>
      <w:r>
        <w:rPr>
          <w:rFonts w:hint="cs"/>
          <w:b/>
          <w:bCs/>
          <w:sz w:val="32"/>
          <w:szCs w:val="32"/>
          <w:rtl/>
        </w:rPr>
        <w:t xml:space="preserve">لي القيام بالتحريات </w:t>
      </w:r>
      <w:r w:rsidR="00736CEF">
        <w:rPr>
          <w:rFonts w:hint="cs"/>
          <w:b/>
          <w:bCs/>
          <w:sz w:val="32"/>
          <w:szCs w:val="32"/>
          <w:rtl/>
        </w:rPr>
        <w:t xml:space="preserve">و </w:t>
      </w:r>
      <w:r>
        <w:rPr>
          <w:rFonts w:hint="cs"/>
          <w:b/>
          <w:bCs/>
          <w:sz w:val="32"/>
          <w:szCs w:val="32"/>
          <w:rtl/>
        </w:rPr>
        <w:t>الإجراءات</w:t>
      </w:r>
      <w:r w:rsidR="00736CEF">
        <w:rPr>
          <w:rFonts w:hint="cs"/>
          <w:b/>
          <w:bCs/>
          <w:sz w:val="32"/>
          <w:szCs w:val="32"/>
          <w:rtl/>
        </w:rPr>
        <w:t xml:space="preserve"> الجنائي</w:t>
      </w:r>
      <w:r w:rsidR="00736CEF">
        <w:rPr>
          <w:rFonts w:hint="eastAsia"/>
          <w:b/>
          <w:bCs/>
          <w:sz w:val="32"/>
          <w:szCs w:val="32"/>
          <w:rtl/>
        </w:rPr>
        <w:t>ة</w:t>
      </w:r>
      <w:r w:rsidR="00736CEF">
        <w:rPr>
          <w:rFonts w:hint="cs"/>
          <w:b/>
          <w:bCs/>
          <w:sz w:val="32"/>
          <w:szCs w:val="32"/>
          <w:rtl/>
        </w:rPr>
        <w:t xml:space="preserve"> أو إتمام نجاحها</w:t>
      </w:r>
      <w:r>
        <w:rPr>
          <w:rFonts w:hint="cs"/>
          <w:b/>
          <w:bCs/>
          <w:sz w:val="32"/>
          <w:szCs w:val="32"/>
          <w:rtl/>
        </w:rPr>
        <w:t>،</w:t>
      </w:r>
      <w:r w:rsidR="00736CEF">
        <w:rPr>
          <w:rFonts w:hint="cs"/>
          <w:b/>
          <w:bCs/>
          <w:sz w:val="32"/>
          <w:szCs w:val="32"/>
          <w:rtl/>
        </w:rPr>
        <w:t xml:space="preserve"> أو قد تعجل ب</w:t>
      </w:r>
      <w:r>
        <w:rPr>
          <w:rFonts w:hint="cs"/>
          <w:b/>
          <w:bCs/>
          <w:sz w:val="32"/>
          <w:szCs w:val="32"/>
          <w:rtl/>
        </w:rPr>
        <w:t>لفت نظر تلك الدولة لتقديم طلب ا</w:t>
      </w:r>
      <w:r w:rsidR="00736CEF">
        <w:rPr>
          <w:rFonts w:hint="cs"/>
          <w:b/>
          <w:bCs/>
          <w:sz w:val="32"/>
          <w:szCs w:val="32"/>
          <w:rtl/>
        </w:rPr>
        <w:t xml:space="preserve">لتسليم. </w:t>
      </w:r>
    </w:p>
    <w:p w:rsidR="00736CEF" w:rsidRDefault="00736CEF" w:rsidP="004C5B44">
      <w:pPr>
        <w:jc w:val="right"/>
        <w:rPr>
          <w:b/>
          <w:bCs/>
          <w:sz w:val="32"/>
          <w:szCs w:val="32"/>
          <w:rtl/>
        </w:rPr>
      </w:pPr>
      <w:r>
        <w:rPr>
          <w:rFonts w:hint="cs"/>
          <w:b/>
          <w:bCs/>
          <w:sz w:val="32"/>
          <w:szCs w:val="32"/>
          <w:rtl/>
        </w:rPr>
        <w:t xml:space="preserve">و </w:t>
      </w:r>
      <w:r w:rsidR="00573C77">
        <w:rPr>
          <w:rFonts w:hint="cs"/>
          <w:b/>
          <w:bCs/>
          <w:sz w:val="32"/>
          <w:szCs w:val="32"/>
          <w:rtl/>
        </w:rPr>
        <w:t xml:space="preserve">قد تتوفر </w:t>
      </w:r>
      <w:r w:rsidR="004C5B44">
        <w:rPr>
          <w:rFonts w:hint="cs"/>
          <w:b/>
          <w:bCs/>
          <w:sz w:val="32"/>
          <w:szCs w:val="32"/>
          <w:rtl/>
        </w:rPr>
        <w:t>معلومات داخل دولة و</w:t>
      </w:r>
      <w:r w:rsidR="00573C77">
        <w:rPr>
          <w:rFonts w:hint="cs"/>
          <w:b/>
          <w:bCs/>
          <w:sz w:val="32"/>
          <w:szCs w:val="32"/>
          <w:rtl/>
        </w:rPr>
        <w:t xml:space="preserve"> تكون </w:t>
      </w:r>
      <w:r w:rsidR="004C5B44">
        <w:rPr>
          <w:rFonts w:hint="cs"/>
          <w:b/>
          <w:bCs/>
          <w:sz w:val="32"/>
          <w:szCs w:val="32"/>
          <w:rtl/>
        </w:rPr>
        <w:t xml:space="preserve">هذه المعلومات </w:t>
      </w:r>
      <w:r w:rsidR="00573C77">
        <w:rPr>
          <w:rFonts w:hint="cs"/>
          <w:b/>
          <w:bCs/>
          <w:sz w:val="32"/>
          <w:szCs w:val="32"/>
          <w:rtl/>
        </w:rPr>
        <w:t>مرتبطة بجريمة في دولة أخري و ل</w:t>
      </w:r>
      <w:r>
        <w:rPr>
          <w:rFonts w:hint="cs"/>
          <w:b/>
          <w:bCs/>
          <w:sz w:val="32"/>
          <w:szCs w:val="32"/>
          <w:rtl/>
        </w:rPr>
        <w:t xml:space="preserve">هذا </w:t>
      </w:r>
      <w:r w:rsidR="00573C77">
        <w:rPr>
          <w:rFonts w:hint="cs"/>
          <w:b/>
          <w:bCs/>
          <w:sz w:val="32"/>
          <w:szCs w:val="32"/>
          <w:rtl/>
        </w:rPr>
        <w:t xml:space="preserve">فان الاتفاقية تشجع </w:t>
      </w:r>
      <w:r w:rsidR="004C5B44">
        <w:rPr>
          <w:rFonts w:hint="cs"/>
          <w:b/>
          <w:bCs/>
          <w:sz w:val="32"/>
          <w:szCs w:val="32"/>
          <w:rtl/>
        </w:rPr>
        <w:t xml:space="preserve">مثل </w:t>
      </w:r>
      <w:r>
        <w:rPr>
          <w:rFonts w:hint="cs"/>
          <w:b/>
          <w:bCs/>
          <w:sz w:val="32"/>
          <w:szCs w:val="32"/>
          <w:rtl/>
        </w:rPr>
        <w:t>الإجراء</w:t>
      </w:r>
      <w:r w:rsidR="00573C77">
        <w:rPr>
          <w:rFonts w:hint="cs"/>
          <w:b/>
          <w:bCs/>
          <w:sz w:val="32"/>
          <w:szCs w:val="32"/>
          <w:rtl/>
        </w:rPr>
        <w:t>ات</w:t>
      </w:r>
      <w:r>
        <w:rPr>
          <w:rFonts w:hint="cs"/>
          <w:b/>
          <w:bCs/>
          <w:sz w:val="32"/>
          <w:szCs w:val="32"/>
          <w:rtl/>
        </w:rPr>
        <w:t xml:space="preserve"> الاستباقي</w:t>
      </w:r>
      <w:r w:rsidR="00573C77">
        <w:rPr>
          <w:rFonts w:hint="cs"/>
          <w:b/>
          <w:bCs/>
          <w:sz w:val="32"/>
          <w:szCs w:val="32"/>
          <w:rtl/>
        </w:rPr>
        <w:t xml:space="preserve">ة </w:t>
      </w:r>
      <w:r w:rsidR="004C5B44">
        <w:rPr>
          <w:rFonts w:hint="cs"/>
          <w:b/>
          <w:bCs/>
          <w:sz w:val="32"/>
          <w:szCs w:val="32"/>
          <w:rtl/>
        </w:rPr>
        <w:t xml:space="preserve">من ناحية تقديم هذه المعلومات المتوفرة للدولة حاضنة الجريمة، </w:t>
      </w:r>
      <w:r w:rsidR="00573C77">
        <w:rPr>
          <w:rFonts w:hint="cs"/>
          <w:b/>
          <w:bCs/>
          <w:sz w:val="32"/>
          <w:szCs w:val="32"/>
          <w:rtl/>
        </w:rPr>
        <w:t>و هذا</w:t>
      </w:r>
      <w:r>
        <w:rPr>
          <w:rFonts w:hint="cs"/>
          <w:b/>
          <w:bCs/>
          <w:sz w:val="32"/>
          <w:szCs w:val="32"/>
          <w:rtl/>
        </w:rPr>
        <w:t xml:space="preserve"> بالطبع يحمل ايجابيات عديدة </w:t>
      </w:r>
      <w:r>
        <w:rPr>
          <w:rFonts w:hint="cs"/>
          <w:b/>
          <w:bCs/>
          <w:sz w:val="32"/>
          <w:szCs w:val="32"/>
          <w:rtl/>
        </w:rPr>
        <w:lastRenderedPageBreak/>
        <w:t xml:space="preserve">من أهمها توسيع تبادل المعلومات بين الدول لملاحقة الإجرام </w:t>
      </w:r>
      <w:r w:rsidR="004C5B44">
        <w:rPr>
          <w:rFonts w:hint="cs"/>
          <w:b/>
          <w:bCs/>
          <w:sz w:val="32"/>
          <w:szCs w:val="32"/>
          <w:rtl/>
        </w:rPr>
        <w:t>و</w:t>
      </w:r>
      <w:r>
        <w:rPr>
          <w:rFonts w:hint="cs"/>
          <w:b/>
          <w:bCs/>
          <w:sz w:val="32"/>
          <w:szCs w:val="32"/>
          <w:rtl/>
        </w:rPr>
        <w:t xml:space="preserve">المجرمين بحيث  لا يهدأ لهم بال في </w:t>
      </w:r>
      <w:r w:rsidR="00573C77">
        <w:rPr>
          <w:rFonts w:hint="eastAsia"/>
          <w:b/>
          <w:bCs/>
          <w:sz w:val="32"/>
          <w:szCs w:val="32"/>
          <w:rtl/>
        </w:rPr>
        <w:t>أي</w:t>
      </w:r>
      <w:r w:rsidR="00573C77">
        <w:rPr>
          <w:rFonts w:hint="cs"/>
          <w:b/>
          <w:bCs/>
          <w:sz w:val="32"/>
          <w:szCs w:val="32"/>
          <w:rtl/>
        </w:rPr>
        <w:t xml:space="preserve"> </w:t>
      </w:r>
      <w:r>
        <w:rPr>
          <w:rFonts w:hint="cs"/>
          <w:b/>
          <w:bCs/>
          <w:sz w:val="32"/>
          <w:szCs w:val="32"/>
          <w:rtl/>
        </w:rPr>
        <w:t xml:space="preserve">مكان و في أي بلد مهما كان </w:t>
      </w:r>
      <w:r w:rsidR="004C5B44">
        <w:rPr>
          <w:rFonts w:hint="cs"/>
          <w:b/>
          <w:bCs/>
          <w:sz w:val="32"/>
          <w:szCs w:val="32"/>
          <w:rtl/>
        </w:rPr>
        <w:t>لأن كل العالم أصبح يهتم بالتعاون الدولي للحد من جرائم الإفساد و يجب أن يقف الجميع في صف واحد</w:t>
      </w:r>
      <w:r>
        <w:rPr>
          <w:rFonts w:hint="cs"/>
          <w:b/>
          <w:bCs/>
          <w:sz w:val="32"/>
          <w:szCs w:val="32"/>
          <w:rtl/>
        </w:rPr>
        <w:t>... يتبع</w:t>
      </w:r>
    </w:p>
    <w:p w:rsidR="00C536D5" w:rsidRDefault="00C536D5" w:rsidP="006F6D70">
      <w:pPr>
        <w:jc w:val="right"/>
        <w:rPr>
          <w:b/>
          <w:bCs/>
          <w:sz w:val="32"/>
          <w:szCs w:val="32"/>
          <w:rtl/>
        </w:rPr>
      </w:pPr>
      <w:r>
        <w:rPr>
          <w:b/>
          <w:bCs/>
          <w:sz w:val="32"/>
          <w:szCs w:val="32"/>
          <w:rtl/>
        </w:rPr>
        <w:t xml:space="preserve">  </w:t>
      </w:r>
      <w:r>
        <w:rPr>
          <w:rFonts w:hint="eastAsia"/>
          <w:b/>
          <w:bCs/>
          <w:sz w:val="32"/>
          <w:szCs w:val="32"/>
          <w:rtl/>
        </w:rPr>
        <w:t>د</w:t>
      </w:r>
      <w:r>
        <w:rPr>
          <w:b/>
          <w:bCs/>
          <w:sz w:val="32"/>
          <w:szCs w:val="32"/>
          <w:rtl/>
        </w:rPr>
        <w:t xml:space="preserve">. </w:t>
      </w:r>
      <w:r>
        <w:rPr>
          <w:rFonts w:hint="eastAsia"/>
          <w:b/>
          <w:bCs/>
          <w:sz w:val="32"/>
          <w:szCs w:val="32"/>
          <w:rtl/>
        </w:rPr>
        <w:t>عبد</w:t>
      </w:r>
      <w:r>
        <w:rPr>
          <w:b/>
          <w:bCs/>
          <w:sz w:val="32"/>
          <w:szCs w:val="32"/>
          <w:rtl/>
        </w:rPr>
        <w:t xml:space="preserve"> </w:t>
      </w:r>
      <w:r>
        <w:rPr>
          <w:rFonts w:hint="eastAsia"/>
          <w:b/>
          <w:bCs/>
          <w:sz w:val="32"/>
          <w:szCs w:val="32"/>
          <w:rtl/>
        </w:rPr>
        <w:t>القادر</w:t>
      </w:r>
      <w:r>
        <w:rPr>
          <w:b/>
          <w:bCs/>
          <w:sz w:val="32"/>
          <w:szCs w:val="32"/>
          <w:rtl/>
        </w:rPr>
        <w:t xml:space="preserve"> </w:t>
      </w:r>
      <w:r>
        <w:rPr>
          <w:rFonts w:hint="eastAsia"/>
          <w:b/>
          <w:bCs/>
          <w:sz w:val="32"/>
          <w:szCs w:val="32"/>
          <w:rtl/>
        </w:rPr>
        <w:t>ورسمه</w:t>
      </w:r>
      <w:r>
        <w:rPr>
          <w:b/>
          <w:bCs/>
          <w:sz w:val="32"/>
          <w:szCs w:val="32"/>
          <w:rtl/>
        </w:rPr>
        <w:t xml:space="preserve"> </w:t>
      </w:r>
      <w:r>
        <w:rPr>
          <w:rFonts w:hint="eastAsia"/>
          <w:b/>
          <w:bCs/>
          <w:sz w:val="32"/>
          <w:szCs w:val="32"/>
          <w:rtl/>
        </w:rPr>
        <w:t>غالب</w:t>
      </w:r>
    </w:p>
    <w:p w:rsidR="00C536D5" w:rsidRDefault="00C536D5" w:rsidP="001D3BAE">
      <w:pPr>
        <w:jc w:val="right"/>
        <w:rPr>
          <w:b/>
          <w:bCs/>
          <w:sz w:val="32"/>
          <w:szCs w:val="32"/>
          <w:rtl/>
        </w:rPr>
      </w:pPr>
      <w:r>
        <w:rPr>
          <w:rFonts w:hint="eastAsia"/>
          <w:b/>
          <w:bCs/>
          <w:sz w:val="32"/>
          <w:szCs w:val="32"/>
          <w:rtl/>
        </w:rPr>
        <w:t>المستشار</w:t>
      </w:r>
      <w:r>
        <w:rPr>
          <w:b/>
          <w:bCs/>
          <w:sz w:val="32"/>
          <w:szCs w:val="32"/>
          <w:rtl/>
        </w:rPr>
        <w:t xml:space="preserve"> </w:t>
      </w:r>
      <w:r>
        <w:rPr>
          <w:rFonts w:hint="eastAsia"/>
          <w:b/>
          <w:bCs/>
          <w:sz w:val="32"/>
          <w:szCs w:val="32"/>
          <w:rtl/>
        </w:rPr>
        <w:t>القانوني</w:t>
      </w:r>
      <w:r>
        <w:rPr>
          <w:b/>
          <w:bCs/>
          <w:sz w:val="32"/>
          <w:szCs w:val="32"/>
          <w:rtl/>
        </w:rPr>
        <w:t xml:space="preserve"> </w:t>
      </w:r>
      <w:r>
        <w:rPr>
          <w:rFonts w:hint="eastAsia"/>
          <w:b/>
          <w:bCs/>
          <w:sz w:val="32"/>
          <w:szCs w:val="32"/>
          <w:rtl/>
        </w:rPr>
        <w:t>و</w:t>
      </w:r>
      <w:r>
        <w:rPr>
          <w:b/>
          <w:bCs/>
          <w:sz w:val="32"/>
          <w:szCs w:val="32"/>
          <w:rtl/>
        </w:rPr>
        <w:t xml:space="preserve"> </w:t>
      </w:r>
      <w:r>
        <w:rPr>
          <w:rFonts w:hint="eastAsia"/>
          <w:b/>
          <w:bCs/>
          <w:sz w:val="32"/>
          <w:szCs w:val="32"/>
          <w:rtl/>
        </w:rPr>
        <w:t>مدير</w:t>
      </w:r>
      <w:r>
        <w:rPr>
          <w:b/>
          <w:bCs/>
          <w:sz w:val="32"/>
          <w:szCs w:val="32"/>
          <w:rtl/>
        </w:rPr>
        <w:t xml:space="preserve"> </w:t>
      </w:r>
      <w:r>
        <w:rPr>
          <w:rFonts w:hint="eastAsia"/>
          <w:b/>
          <w:bCs/>
          <w:sz w:val="32"/>
          <w:szCs w:val="32"/>
          <w:rtl/>
        </w:rPr>
        <w:t>أول</w:t>
      </w:r>
      <w:r>
        <w:rPr>
          <w:b/>
          <w:bCs/>
          <w:sz w:val="32"/>
          <w:szCs w:val="32"/>
          <w:rtl/>
        </w:rPr>
        <w:t xml:space="preserve"> </w:t>
      </w:r>
      <w:r>
        <w:rPr>
          <w:rFonts w:hint="eastAsia"/>
          <w:b/>
          <w:bCs/>
          <w:sz w:val="32"/>
          <w:szCs w:val="32"/>
          <w:rtl/>
        </w:rPr>
        <w:t>دائرة</w:t>
      </w:r>
      <w:r>
        <w:rPr>
          <w:b/>
          <w:bCs/>
          <w:sz w:val="32"/>
          <w:szCs w:val="32"/>
          <w:rtl/>
        </w:rPr>
        <w:t xml:space="preserve"> </w:t>
      </w:r>
      <w:r>
        <w:rPr>
          <w:rFonts w:hint="eastAsia"/>
          <w:b/>
          <w:bCs/>
          <w:sz w:val="32"/>
          <w:szCs w:val="32"/>
          <w:rtl/>
        </w:rPr>
        <w:t>الشؤون</w:t>
      </w:r>
      <w:r>
        <w:rPr>
          <w:b/>
          <w:bCs/>
          <w:sz w:val="32"/>
          <w:szCs w:val="32"/>
          <w:rtl/>
        </w:rPr>
        <w:t xml:space="preserve"> </w:t>
      </w:r>
      <w:r>
        <w:rPr>
          <w:rFonts w:hint="eastAsia"/>
          <w:b/>
          <w:bCs/>
          <w:sz w:val="32"/>
          <w:szCs w:val="32"/>
          <w:rtl/>
        </w:rPr>
        <w:t>القانونية</w:t>
      </w:r>
      <w:r>
        <w:rPr>
          <w:b/>
          <w:bCs/>
          <w:sz w:val="32"/>
          <w:szCs w:val="32"/>
          <w:rtl/>
        </w:rPr>
        <w:t xml:space="preserve"> </w:t>
      </w:r>
    </w:p>
    <w:p w:rsidR="00C536D5" w:rsidRDefault="00C536D5" w:rsidP="001D3BAE">
      <w:pPr>
        <w:jc w:val="right"/>
        <w:rPr>
          <w:b/>
          <w:bCs/>
          <w:sz w:val="32"/>
          <w:szCs w:val="32"/>
          <w:rtl/>
        </w:rPr>
      </w:pPr>
      <w:r>
        <w:rPr>
          <w:rFonts w:hint="eastAsia"/>
          <w:b/>
          <w:bCs/>
          <w:sz w:val="32"/>
          <w:szCs w:val="32"/>
          <w:rtl/>
        </w:rPr>
        <w:t>لبنك</w:t>
      </w:r>
      <w:r>
        <w:rPr>
          <w:b/>
          <w:bCs/>
          <w:sz w:val="32"/>
          <w:szCs w:val="32"/>
          <w:rtl/>
        </w:rPr>
        <w:t xml:space="preserve"> </w:t>
      </w:r>
      <w:r>
        <w:rPr>
          <w:rFonts w:hint="eastAsia"/>
          <w:b/>
          <w:bCs/>
          <w:sz w:val="32"/>
          <w:szCs w:val="32"/>
          <w:rtl/>
        </w:rPr>
        <w:t>البحرين</w:t>
      </w:r>
      <w:r>
        <w:rPr>
          <w:b/>
          <w:bCs/>
          <w:sz w:val="32"/>
          <w:szCs w:val="32"/>
          <w:rtl/>
        </w:rPr>
        <w:t xml:space="preserve"> </w:t>
      </w:r>
      <w:r>
        <w:rPr>
          <w:rFonts w:hint="eastAsia"/>
          <w:b/>
          <w:bCs/>
          <w:sz w:val="32"/>
          <w:szCs w:val="32"/>
          <w:rtl/>
        </w:rPr>
        <w:t>و</w:t>
      </w:r>
      <w:r>
        <w:rPr>
          <w:b/>
          <w:bCs/>
          <w:sz w:val="32"/>
          <w:szCs w:val="32"/>
          <w:rtl/>
        </w:rPr>
        <w:t xml:space="preserve"> </w:t>
      </w:r>
      <w:r>
        <w:rPr>
          <w:rFonts w:hint="eastAsia"/>
          <w:b/>
          <w:bCs/>
          <w:sz w:val="32"/>
          <w:szCs w:val="32"/>
          <w:rtl/>
        </w:rPr>
        <w:t>الكويت</w:t>
      </w:r>
    </w:p>
    <w:p w:rsidR="00C536D5" w:rsidRDefault="00C536D5" w:rsidP="001D3BAE">
      <w:pPr>
        <w:jc w:val="right"/>
        <w:rPr>
          <w:b/>
          <w:bCs/>
          <w:sz w:val="32"/>
          <w:szCs w:val="32"/>
          <w:rtl/>
        </w:rPr>
      </w:pPr>
      <w:r>
        <w:rPr>
          <w:rFonts w:hint="eastAsia"/>
          <w:b/>
          <w:bCs/>
          <w:sz w:val="32"/>
          <w:szCs w:val="32"/>
          <w:rtl/>
        </w:rPr>
        <w:t>و</w:t>
      </w:r>
      <w:r>
        <w:rPr>
          <w:b/>
          <w:bCs/>
          <w:sz w:val="32"/>
          <w:szCs w:val="32"/>
          <w:rtl/>
        </w:rPr>
        <w:t xml:space="preserve"> </w:t>
      </w:r>
      <w:r>
        <w:rPr>
          <w:rFonts w:hint="eastAsia"/>
          <w:b/>
          <w:bCs/>
          <w:sz w:val="32"/>
          <w:szCs w:val="32"/>
          <w:rtl/>
        </w:rPr>
        <w:t>أستاذ</w:t>
      </w:r>
      <w:r>
        <w:rPr>
          <w:b/>
          <w:bCs/>
          <w:sz w:val="32"/>
          <w:szCs w:val="32"/>
          <w:rtl/>
        </w:rPr>
        <w:t xml:space="preserve"> </w:t>
      </w:r>
      <w:r>
        <w:rPr>
          <w:rFonts w:hint="eastAsia"/>
          <w:b/>
          <w:bCs/>
          <w:sz w:val="32"/>
          <w:szCs w:val="32"/>
          <w:rtl/>
        </w:rPr>
        <w:t>قوانين</w:t>
      </w:r>
      <w:r>
        <w:rPr>
          <w:b/>
          <w:bCs/>
          <w:sz w:val="32"/>
          <w:szCs w:val="32"/>
          <w:rtl/>
        </w:rPr>
        <w:t xml:space="preserve"> </w:t>
      </w:r>
      <w:r>
        <w:rPr>
          <w:rFonts w:hint="eastAsia"/>
          <w:b/>
          <w:bCs/>
          <w:sz w:val="32"/>
          <w:szCs w:val="32"/>
          <w:rtl/>
        </w:rPr>
        <w:t>الأعمال</w:t>
      </w:r>
      <w:r>
        <w:rPr>
          <w:b/>
          <w:bCs/>
          <w:sz w:val="32"/>
          <w:szCs w:val="32"/>
          <w:rtl/>
        </w:rPr>
        <w:t xml:space="preserve"> </w:t>
      </w:r>
      <w:r>
        <w:rPr>
          <w:rFonts w:hint="eastAsia"/>
          <w:b/>
          <w:bCs/>
          <w:sz w:val="32"/>
          <w:szCs w:val="32"/>
          <w:rtl/>
        </w:rPr>
        <w:t>و</w:t>
      </w:r>
      <w:r>
        <w:rPr>
          <w:b/>
          <w:bCs/>
          <w:sz w:val="32"/>
          <w:szCs w:val="32"/>
          <w:rtl/>
        </w:rPr>
        <w:t xml:space="preserve"> </w:t>
      </w:r>
      <w:r>
        <w:rPr>
          <w:rFonts w:hint="eastAsia"/>
          <w:b/>
          <w:bCs/>
          <w:sz w:val="32"/>
          <w:szCs w:val="32"/>
          <w:rtl/>
        </w:rPr>
        <w:t>التجارة</w:t>
      </w:r>
      <w:r>
        <w:rPr>
          <w:b/>
          <w:bCs/>
          <w:sz w:val="32"/>
          <w:szCs w:val="32"/>
          <w:rtl/>
        </w:rPr>
        <w:t xml:space="preserve"> </w:t>
      </w:r>
      <w:r>
        <w:rPr>
          <w:rFonts w:hint="eastAsia"/>
          <w:b/>
          <w:bCs/>
          <w:sz w:val="32"/>
          <w:szCs w:val="32"/>
          <w:rtl/>
        </w:rPr>
        <w:t>بالجامعة</w:t>
      </w:r>
      <w:r>
        <w:rPr>
          <w:b/>
          <w:bCs/>
          <w:sz w:val="32"/>
          <w:szCs w:val="32"/>
          <w:rtl/>
        </w:rPr>
        <w:t xml:space="preserve"> </w:t>
      </w:r>
      <w:r>
        <w:rPr>
          <w:rFonts w:hint="eastAsia"/>
          <w:b/>
          <w:bCs/>
          <w:sz w:val="32"/>
          <w:szCs w:val="32"/>
          <w:rtl/>
        </w:rPr>
        <w:t>الأمريكية</w:t>
      </w:r>
      <w:r>
        <w:rPr>
          <w:b/>
          <w:bCs/>
          <w:sz w:val="32"/>
          <w:szCs w:val="32"/>
          <w:rtl/>
        </w:rPr>
        <w:t xml:space="preserve"> </w:t>
      </w:r>
      <w:r>
        <w:rPr>
          <w:rFonts w:hint="eastAsia"/>
          <w:b/>
          <w:bCs/>
          <w:sz w:val="32"/>
          <w:szCs w:val="32"/>
          <w:rtl/>
        </w:rPr>
        <w:t>بالبحرين</w:t>
      </w:r>
    </w:p>
    <w:p w:rsidR="00C536D5" w:rsidRDefault="00C536D5" w:rsidP="001D3BAE">
      <w:pPr>
        <w:jc w:val="right"/>
        <w:rPr>
          <w:b/>
          <w:bCs/>
          <w:sz w:val="32"/>
          <w:szCs w:val="32"/>
          <w:lang w:val="en-US"/>
        </w:rPr>
      </w:pPr>
      <w:r>
        <w:rPr>
          <w:b/>
          <w:bCs/>
          <w:sz w:val="32"/>
          <w:szCs w:val="32"/>
          <w:lang w:val="en-US"/>
        </w:rPr>
        <w:t>Email</w:t>
      </w:r>
      <w:proofErr w:type="gramStart"/>
      <w:r>
        <w:rPr>
          <w:b/>
          <w:bCs/>
          <w:sz w:val="32"/>
          <w:szCs w:val="32"/>
          <w:lang w:val="en-US"/>
        </w:rPr>
        <w:t>:</w:t>
      </w:r>
      <w:proofErr w:type="gramEnd"/>
      <w:hyperlink r:id="rId4" w:history="1">
        <w:r w:rsidRPr="00BC13A2">
          <w:rPr>
            <w:rStyle w:val="Hyperlink"/>
            <w:rFonts w:cs="Arial"/>
            <w:b/>
            <w:bCs/>
            <w:sz w:val="32"/>
            <w:szCs w:val="32"/>
            <w:lang w:val="en-US"/>
          </w:rPr>
          <w:t>awghalib@hotmail.com</w:t>
        </w:r>
      </w:hyperlink>
    </w:p>
    <w:p w:rsidR="00C536D5" w:rsidRDefault="00C536D5" w:rsidP="001D3BAE">
      <w:pPr>
        <w:jc w:val="right"/>
        <w:rPr>
          <w:b/>
          <w:bCs/>
          <w:sz w:val="32"/>
          <w:szCs w:val="32"/>
          <w:lang w:val="en-US"/>
        </w:rPr>
      </w:pPr>
      <w:r>
        <w:rPr>
          <w:b/>
          <w:bCs/>
          <w:sz w:val="32"/>
          <w:szCs w:val="32"/>
          <w:lang w:val="en-US"/>
        </w:rPr>
        <w:t>Twitter @1awg</w:t>
      </w:r>
    </w:p>
    <w:p w:rsidR="00C536D5" w:rsidRPr="008E4877" w:rsidRDefault="00C536D5" w:rsidP="001D3BAE">
      <w:pPr>
        <w:jc w:val="right"/>
        <w:rPr>
          <w:b/>
          <w:bCs/>
          <w:sz w:val="32"/>
          <w:szCs w:val="32"/>
          <w:rtl/>
        </w:rPr>
      </w:pPr>
    </w:p>
    <w:sectPr w:rsidR="00C536D5" w:rsidRPr="008E4877" w:rsidSect="00DF01E9">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7DA3"/>
    <w:rsid w:val="00080E48"/>
    <w:rsid w:val="001442C8"/>
    <w:rsid w:val="001749B5"/>
    <w:rsid w:val="001D3BAE"/>
    <w:rsid w:val="00233AF0"/>
    <w:rsid w:val="00275EE8"/>
    <w:rsid w:val="002A25E6"/>
    <w:rsid w:val="0032694A"/>
    <w:rsid w:val="0035739B"/>
    <w:rsid w:val="00375E46"/>
    <w:rsid w:val="003F3281"/>
    <w:rsid w:val="00486DF1"/>
    <w:rsid w:val="004C21C9"/>
    <w:rsid w:val="004C5B44"/>
    <w:rsid w:val="00500B9F"/>
    <w:rsid w:val="00532B5B"/>
    <w:rsid w:val="00545019"/>
    <w:rsid w:val="00573C77"/>
    <w:rsid w:val="005E158D"/>
    <w:rsid w:val="00656F8B"/>
    <w:rsid w:val="00670EFF"/>
    <w:rsid w:val="006812AE"/>
    <w:rsid w:val="006B4620"/>
    <w:rsid w:val="006D6563"/>
    <w:rsid w:val="006F6D70"/>
    <w:rsid w:val="00722EC9"/>
    <w:rsid w:val="00736CEF"/>
    <w:rsid w:val="00817CF7"/>
    <w:rsid w:val="008361D7"/>
    <w:rsid w:val="008611AB"/>
    <w:rsid w:val="008819B2"/>
    <w:rsid w:val="008B4A59"/>
    <w:rsid w:val="008E4877"/>
    <w:rsid w:val="008E5228"/>
    <w:rsid w:val="009763DC"/>
    <w:rsid w:val="009803A5"/>
    <w:rsid w:val="009B7DA3"/>
    <w:rsid w:val="009E312F"/>
    <w:rsid w:val="00A82453"/>
    <w:rsid w:val="00B12468"/>
    <w:rsid w:val="00B26120"/>
    <w:rsid w:val="00B569FD"/>
    <w:rsid w:val="00B670AB"/>
    <w:rsid w:val="00B85B12"/>
    <w:rsid w:val="00BC13A2"/>
    <w:rsid w:val="00C536D5"/>
    <w:rsid w:val="00CC0B17"/>
    <w:rsid w:val="00CF328C"/>
    <w:rsid w:val="00D25ACB"/>
    <w:rsid w:val="00D360DD"/>
    <w:rsid w:val="00DF01E9"/>
    <w:rsid w:val="00E1198E"/>
    <w:rsid w:val="00E1562C"/>
    <w:rsid w:val="00E817F0"/>
    <w:rsid w:val="00EB3B6B"/>
    <w:rsid w:val="00EC6A5B"/>
    <w:rsid w:val="00FD2FFD"/>
  </w:rsids>
  <m:mathPr>
    <m:mathFont m:val="Cambria Math"/>
    <m:brkBin m:val="before"/>
    <m:brkBinSub m:val="--"/>
    <m:smallFrac/>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1E9"/>
    <w:pPr>
      <w:spacing w:after="200" w:line="276" w:lineRule="auto"/>
    </w:pPr>
    <w:rPr>
      <w:rFonts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AC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wghalib@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TotalTime>
  <Pages>1</Pages>
  <Words>978</Words>
  <Characters>5577</Characters>
  <Application>Microsoft Office Word</Application>
  <DocSecurity>0</DocSecurity>
  <Lines>46</Lines>
  <Paragraphs>13</Paragraphs>
  <ScaleCrop>false</ScaleCrop>
  <Company>Ahmed-Under</Company>
  <LinksUpToDate>false</LinksUpToDate>
  <CharactersWithSpaces>6542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AbdelGadir</dc:creator>
  <cp:keywords/>
  <dc:description/>
  <cp:lastModifiedBy>abd1064</cp:lastModifiedBy>
  <cp:revision>21</cp:revision>
  <dcterms:created xsi:type="dcterms:W3CDTF">2013-01-01T07:48:00Z</dcterms:created>
  <dcterms:modified xsi:type="dcterms:W3CDTF">2013-05-01T08:04:00Z</dcterms:modified>
</cp:coreProperties>
</file>