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696" w14:textId="77777777" w:rsidR="002F6773" w:rsidRDefault="002F6773">
      <w:pPr>
        <w:pStyle w:val="Sincerely"/>
        <w:spacing w:before="0" w:after="0"/>
        <w:rPr>
          <w:szCs w:val="24"/>
        </w:rPr>
      </w:pPr>
    </w:p>
    <w:p w14:paraId="79311F4A" w14:textId="77777777" w:rsidR="002F6773" w:rsidRDefault="002F6773" w:rsidP="002F6773">
      <w:pPr>
        <w:ind w:firstLine="720"/>
      </w:pPr>
      <w:r>
        <w:t xml:space="preserve">                                 </w:t>
      </w:r>
      <w:r>
        <w:rPr>
          <w:noProof/>
          <w:color w:val="0000FF"/>
        </w:rPr>
        <w:drawing>
          <wp:inline distT="0" distB="0" distL="0" distR="0" wp14:anchorId="4A880871" wp14:editId="5FB8C438">
            <wp:extent cx="572770" cy="405765"/>
            <wp:effectExtent l="19050" t="0" r="0" b="0"/>
            <wp:docPr id="1" name="Picture 1" descr="NIMH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M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color w:val="0000FF"/>
        </w:rPr>
        <w:drawing>
          <wp:inline distT="0" distB="0" distL="0" distR="0" wp14:anchorId="4E4C8B22" wp14:editId="69827BAE">
            <wp:extent cx="476885" cy="476885"/>
            <wp:effectExtent l="19050" t="0" r="0" b="0"/>
            <wp:docPr id="2" name="Picture 2" descr="NIH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color w:val="0000FF"/>
        </w:rPr>
        <w:drawing>
          <wp:inline distT="0" distB="0" distL="0" distR="0" wp14:anchorId="4DCFA45E" wp14:editId="31E1820A">
            <wp:extent cx="492760" cy="397510"/>
            <wp:effectExtent l="19050" t="0" r="2540" b="0"/>
            <wp:docPr id="3" name="Picture 3" descr="HHS - Home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S - Home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A622D" w14:textId="77777777" w:rsidR="00E2359B" w:rsidRDefault="00E2359B" w:rsidP="002F6773">
      <w:pPr>
        <w:jc w:val="center"/>
        <w:rPr>
          <w:sz w:val="28"/>
          <w:szCs w:val="28"/>
        </w:rPr>
      </w:pPr>
    </w:p>
    <w:p w14:paraId="13E541C6" w14:textId="77777777" w:rsidR="002F6773" w:rsidRPr="002F6773" w:rsidRDefault="002F6773" w:rsidP="002F6773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Health and Human Services</w:t>
      </w:r>
    </w:p>
    <w:p w14:paraId="5D191248" w14:textId="77777777" w:rsidR="003C70DA" w:rsidRDefault="003C70DA" w:rsidP="003C70DA">
      <w:pPr>
        <w:jc w:val="center"/>
        <w:rPr>
          <w:sz w:val="28"/>
          <w:szCs w:val="28"/>
        </w:rPr>
      </w:pPr>
      <w:r w:rsidRPr="003C70DA">
        <w:rPr>
          <w:sz w:val="28"/>
          <w:szCs w:val="28"/>
        </w:rPr>
        <w:t>National Institutes of Health</w:t>
      </w:r>
    </w:p>
    <w:p w14:paraId="25DF4DB1" w14:textId="77777777" w:rsidR="002F6773" w:rsidRPr="003C70DA" w:rsidRDefault="002F6773" w:rsidP="003C70DA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Institute of Mental Health</w:t>
      </w:r>
    </w:p>
    <w:p w14:paraId="02B44A9C" w14:textId="77777777" w:rsidR="003C70DA" w:rsidRDefault="003C70DA" w:rsidP="003C70DA">
      <w:pPr>
        <w:jc w:val="center"/>
        <w:rPr>
          <w:sz w:val="28"/>
          <w:szCs w:val="28"/>
        </w:rPr>
      </w:pPr>
      <w:r w:rsidRPr="003C70DA">
        <w:rPr>
          <w:sz w:val="28"/>
          <w:szCs w:val="28"/>
        </w:rPr>
        <w:t>Bethesda, MD, USA</w:t>
      </w:r>
    </w:p>
    <w:p w14:paraId="599EE4D7" w14:textId="77777777" w:rsidR="00C237F3" w:rsidRDefault="00C237F3" w:rsidP="003C70DA">
      <w:pPr>
        <w:jc w:val="center"/>
        <w:rPr>
          <w:sz w:val="28"/>
          <w:szCs w:val="28"/>
        </w:rPr>
      </w:pPr>
    </w:p>
    <w:p w14:paraId="3FBDDF5A" w14:textId="77777777" w:rsidR="00C237F3" w:rsidRDefault="00C237F3" w:rsidP="00C237F3">
      <w:pPr>
        <w:jc w:val="center"/>
        <w:rPr>
          <w:b/>
          <w:sz w:val="32"/>
          <w:szCs w:val="32"/>
        </w:rPr>
      </w:pPr>
      <w:r w:rsidRPr="003C70DA">
        <w:rPr>
          <w:b/>
          <w:sz w:val="32"/>
          <w:szCs w:val="32"/>
        </w:rPr>
        <w:t>Postdoctoral Fellowship in PET Molecular Imaging</w:t>
      </w:r>
    </w:p>
    <w:p w14:paraId="722E68F8" w14:textId="77777777" w:rsidR="003C70DA" w:rsidRPr="003C70DA" w:rsidRDefault="003C70DA" w:rsidP="003C70DA">
      <w:pPr>
        <w:rPr>
          <w:sz w:val="28"/>
          <w:szCs w:val="28"/>
        </w:rPr>
      </w:pPr>
    </w:p>
    <w:p w14:paraId="797DD3CC" w14:textId="6748F4C3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  <w:r w:rsidRPr="003C70DA">
        <w:rPr>
          <w:sz w:val="28"/>
          <w:szCs w:val="28"/>
        </w:rPr>
        <w:t>The Molecular Imaging Branch at the National Institute of Mental Health</w:t>
      </w:r>
      <w:r w:rsidR="00B841AB">
        <w:rPr>
          <w:sz w:val="28"/>
          <w:szCs w:val="28"/>
        </w:rPr>
        <w:t xml:space="preserve"> (NIMH)</w:t>
      </w:r>
      <w:r w:rsidRPr="003C70DA">
        <w:rPr>
          <w:sz w:val="28"/>
          <w:szCs w:val="28"/>
        </w:rPr>
        <w:t>, N</w:t>
      </w:r>
      <w:r w:rsidR="002F6773">
        <w:rPr>
          <w:sz w:val="28"/>
          <w:szCs w:val="28"/>
        </w:rPr>
        <w:t>ational Institutes of Health</w:t>
      </w:r>
      <w:r w:rsidR="00B841AB">
        <w:rPr>
          <w:sz w:val="28"/>
          <w:szCs w:val="28"/>
        </w:rPr>
        <w:t xml:space="preserve"> (NIH), Department of Health and Human Services </w:t>
      </w:r>
      <w:r w:rsidR="00B841AB" w:rsidRPr="009C3AD2">
        <w:rPr>
          <w:sz w:val="28"/>
          <w:szCs w:val="28"/>
        </w:rPr>
        <w:t>(DHHS)</w:t>
      </w:r>
      <w:r w:rsidRPr="009C3AD2">
        <w:rPr>
          <w:sz w:val="28"/>
          <w:szCs w:val="28"/>
        </w:rPr>
        <w:t xml:space="preserve"> has a postdoctoral fellowship</w:t>
      </w:r>
      <w:r w:rsidR="00336D56">
        <w:rPr>
          <w:sz w:val="28"/>
          <w:szCs w:val="28"/>
        </w:rPr>
        <w:t xml:space="preserve"> beginning</w:t>
      </w:r>
      <w:r w:rsidR="0022544B">
        <w:rPr>
          <w:sz w:val="28"/>
          <w:szCs w:val="28"/>
        </w:rPr>
        <w:t xml:space="preserve"> the second half of 2022 or the first half of 2023 </w:t>
      </w:r>
      <w:r w:rsidR="004F0D27">
        <w:rPr>
          <w:sz w:val="28"/>
          <w:szCs w:val="28"/>
        </w:rPr>
        <w:t xml:space="preserve">and lasting for </w:t>
      </w:r>
      <w:r w:rsidRPr="003C70DA">
        <w:rPr>
          <w:sz w:val="28"/>
          <w:szCs w:val="28"/>
        </w:rPr>
        <w:t xml:space="preserve">three years. This Branch uses state-of-the-art PET (positron emission tomography) techniques and newly developed radioligands to study molecular/protein targets in </w:t>
      </w:r>
      <w:r w:rsidR="009221B6">
        <w:rPr>
          <w:sz w:val="28"/>
          <w:szCs w:val="28"/>
        </w:rPr>
        <w:t xml:space="preserve">the </w:t>
      </w:r>
      <w:r w:rsidRPr="003C70DA">
        <w:rPr>
          <w:sz w:val="28"/>
          <w:szCs w:val="28"/>
        </w:rPr>
        <w:t>brain. New radioligands are developed and evaluated with PET imaging of animals (rodents and monkeys), extended to healthy subjects and then to patients with neuropsychiatric disorders.</w:t>
      </w:r>
    </w:p>
    <w:p w14:paraId="6B3333EA" w14:textId="77777777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</w:p>
    <w:p w14:paraId="265B8D1F" w14:textId="77777777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  <w:r w:rsidRPr="003C70DA">
        <w:rPr>
          <w:sz w:val="28"/>
          <w:szCs w:val="28"/>
        </w:rPr>
        <w:t xml:space="preserve">The NIH imaging facilities and our research team provide outstanding opportunities </w:t>
      </w:r>
      <w:r w:rsidR="003A68FA">
        <w:rPr>
          <w:sz w:val="28"/>
          <w:szCs w:val="28"/>
        </w:rPr>
        <w:t>for productivity. In addition, t</w:t>
      </w:r>
      <w:r w:rsidRPr="003C70DA">
        <w:rPr>
          <w:sz w:val="28"/>
          <w:szCs w:val="28"/>
        </w:rPr>
        <w:t>he fellow will have ample opportunities to learn from experts in the field and acquire skills required to pursue a neuroimaging career in academia or industry.</w:t>
      </w:r>
    </w:p>
    <w:p w14:paraId="2141B482" w14:textId="77777777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</w:p>
    <w:p w14:paraId="70B69552" w14:textId="77777777" w:rsidR="003C70DA" w:rsidRPr="003C70DA" w:rsidRDefault="00365269" w:rsidP="003C70DA">
      <w:pPr>
        <w:spacing w:line="30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The</w:t>
      </w:r>
      <w:r w:rsidR="00FF6C76">
        <w:rPr>
          <w:sz w:val="28"/>
          <w:szCs w:val="28"/>
        </w:rPr>
        <w:t xml:space="preserve"> candidate will be able to </w:t>
      </w:r>
      <w:r w:rsidR="003C70DA" w:rsidRPr="003C70DA">
        <w:rPr>
          <w:sz w:val="28"/>
          <w:szCs w:val="28"/>
        </w:rPr>
        <w:t>start</w:t>
      </w:r>
      <w:r w:rsidR="00FF6C76">
        <w:rPr>
          <w:sz w:val="28"/>
          <w:szCs w:val="28"/>
        </w:rPr>
        <w:t xml:space="preserve"> postdoctoral fellowship</w:t>
      </w:r>
      <w:r w:rsidR="003C70DA" w:rsidRPr="003C70DA">
        <w:rPr>
          <w:sz w:val="28"/>
          <w:szCs w:val="28"/>
        </w:rPr>
        <w:t xml:space="preserve"> within five years of having obtained a doctoral degree, either PhD or M</w:t>
      </w:r>
      <w:r>
        <w:rPr>
          <w:sz w:val="28"/>
          <w:szCs w:val="28"/>
        </w:rPr>
        <w:t>D.</w:t>
      </w:r>
    </w:p>
    <w:p w14:paraId="278B708A" w14:textId="77777777" w:rsidR="003C70DA" w:rsidRDefault="003C70DA" w:rsidP="003C70DA">
      <w:pPr>
        <w:spacing w:line="300" w:lineRule="exact"/>
        <w:rPr>
          <w:sz w:val="28"/>
          <w:szCs w:val="28"/>
        </w:rPr>
      </w:pPr>
    </w:p>
    <w:p w14:paraId="2B691A74" w14:textId="77777777" w:rsidR="002F6773" w:rsidRDefault="002F6773" w:rsidP="003C70D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C76">
        <w:rPr>
          <w:sz w:val="28"/>
          <w:szCs w:val="28"/>
        </w:rPr>
        <w:t>The salary for the fellowship</w:t>
      </w:r>
      <w:r w:rsidR="00857180" w:rsidRPr="00857180">
        <w:rPr>
          <w:sz w:val="28"/>
          <w:szCs w:val="28"/>
        </w:rPr>
        <w:t xml:space="preserve"> will be competitive an</w:t>
      </w:r>
      <w:r w:rsidR="00857180">
        <w:rPr>
          <w:sz w:val="28"/>
          <w:szCs w:val="28"/>
        </w:rPr>
        <w:t xml:space="preserve">d commensurate with experience. </w:t>
      </w:r>
      <w:r w:rsidR="00857180" w:rsidRPr="00857180">
        <w:rPr>
          <w:sz w:val="28"/>
          <w:szCs w:val="28"/>
        </w:rPr>
        <w:t>All applicants will receive consideration without regard to ethnicity, gender, national origin, age, religion, disability, or sexual orientation.  NIMH is a major research component of the National Institutes of Health and the Department of Health and Human Services, which have nationwide responsibility for improving the health and well-being of all Americans.</w:t>
      </w:r>
    </w:p>
    <w:p w14:paraId="7A289014" w14:textId="77777777" w:rsidR="003C70DA" w:rsidRPr="003C70DA" w:rsidRDefault="003C70DA" w:rsidP="003C70DA">
      <w:pPr>
        <w:spacing w:line="300" w:lineRule="exact"/>
        <w:rPr>
          <w:sz w:val="28"/>
          <w:szCs w:val="28"/>
        </w:rPr>
      </w:pPr>
    </w:p>
    <w:p w14:paraId="012C5B76" w14:textId="77777777" w:rsidR="003C70DA" w:rsidRPr="003C70DA" w:rsidRDefault="003C70DA" w:rsidP="003C70DA">
      <w:pPr>
        <w:spacing w:line="300" w:lineRule="exact"/>
        <w:rPr>
          <w:sz w:val="28"/>
          <w:szCs w:val="28"/>
        </w:rPr>
      </w:pPr>
      <w:r w:rsidRPr="003C70DA">
        <w:rPr>
          <w:sz w:val="28"/>
          <w:szCs w:val="28"/>
        </w:rPr>
        <w:t>Interested applicants should send their CV to:</w:t>
      </w:r>
    </w:p>
    <w:p w14:paraId="1DBD6BA7" w14:textId="77777777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  <w:r w:rsidRPr="003C70DA">
        <w:rPr>
          <w:sz w:val="28"/>
          <w:szCs w:val="28"/>
        </w:rPr>
        <w:t>Robert Innis, MD, PhD; Chief,</w:t>
      </w:r>
      <w:r>
        <w:rPr>
          <w:sz w:val="28"/>
          <w:szCs w:val="28"/>
        </w:rPr>
        <w:t xml:space="preserve"> Molecular Imaging Branch</w:t>
      </w:r>
    </w:p>
    <w:p w14:paraId="06D79879" w14:textId="77777777" w:rsidR="003C70DA" w:rsidRPr="003C70DA" w:rsidRDefault="003C70DA" w:rsidP="003C70DA">
      <w:pPr>
        <w:spacing w:line="300" w:lineRule="exact"/>
        <w:ind w:firstLine="720"/>
        <w:rPr>
          <w:sz w:val="28"/>
          <w:szCs w:val="28"/>
        </w:rPr>
      </w:pPr>
      <w:r w:rsidRPr="003C70DA">
        <w:rPr>
          <w:sz w:val="28"/>
          <w:szCs w:val="28"/>
        </w:rPr>
        <w:t xml:space="preserve">Email: </w:t>
      </w:r>
      <w:hyperlink r:id="rId11" w:history="1">
        <w:r w:rsidRPr="003C70DA">
          <w:rPr>
            <w:rStyle w:val="Hyperlink"/>
            <w:rFonts w:ascii="Times New Roman" w:hAnsi="Times New Roman"/>
            <w:sz w:val="28"/>
            <w:szCs w:val="28"/>
          </w:rPr>
          <w:t>robert.innis@nih.gov</w:t>
        </w:r>
      </w:hyperlink>
    </w:p>
    <w:p w14:paraId="18011EC8" w14:textId="77777777" w:rsidR="00DA6494" w:rsidRDefault="00B8766E" w:rsidP="003C70DA">
      <w:pPr>
        <w:spacing w:line="300" w:lineRule="exact"/>
        <w:ind w:firstLine="720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Web Site:  </w:t>
      </w:r>
      <w:hyperlink r:id="rId12" w:history="1">
        <w:r w:rsidRPr="00B8766E">
          <w:rPr>
            <w:rStyle w:val="Hyperlink"/>
            <w:rFonts w:ascii="Times New Roman" w:hAnsi="Times New Roman"/>
            <w:sz w:val="28"/>
            <w:szCs w:val="28"/>
          </w:rPr>
          <w:t xml:space="preserve">Molecular Imaging Branch   </w:t>
        </w:r>
      </w:hyperlink>
    </w:p>
    <w:p w14:paraId="7E069F0E" w14:textId="33C20679" w:rsidR="002F6773" w:rsidRDefault="00DA6494" w:rsidP="00E2359B">
      <w:pPr>
        <w:spacing w:line="300" w:lineRule="exact"/>
        <w:ind w:left="720"/>
        <w:rPr>
          <w:sz w:val="28"/>
          <w:szCs w:val="28"/>
        </w:rPr>
      </w:pPr>
      <w:r w:rsidRPr="00DA6494">
        <w:rPr>
          <w:sz w:val="28"/>
          <w:szCs w:val="28"/>
          <w:lang w:val="fr-FR"/>
        </w:rPr>
        <w:t>Application</w:t>
      </w:r>
      <w:r w:rsidR="00095CFA">
        <w:rPr>
          <w:sz w:val="28"/>
          <w:szCs w:val="28"/>
          <w:lang w:val="fr-FR"/>
        </w:rPr>
        <w:t xml:space="preserve"> Deadline : </w:t>
      </w:r>
      <w:r w:rsidRPr="00DA6494">
        <w:rPr>
          <w:sz w:val="28"/>
          <w:szCs w:val="28"/>
          <w:lang w:val="fr-FR"/>
        </w:rPr>
        <w:t xml:space="preserve">Applications </w:t>
      </w:r>
      <w:r w:rsidRPr="000515DE">
        <w:rPr>
          <w:sz w:val="28"/>
          <w:szCs w:val="28"/>
        </w:rPr>
        <w:t>will</w:t>
      </w:r>
      <w:r w:rsidRPr="00DA6494">
        <w:rPr>
          <w:sz w:val="28"/>
          <w:szCs w:val="28"/>
          <w:lang w:val="fr-FR"/>
        </w:rPr>
        <w:t xml:space="preserve"> </w:t>
      </w:r>
      <w:r w:rsidRPr="000515DE">
        <w:rPr>
          <w:sz w:val="28"/>
          <w:szCs w:val="28"/>
        </w:rPr>
        <w:t xml:space="preserve">be considered until </w:t>
      </w:r>
      <w:r w:rsidRPr="00DA6494">
        <w:rPr>
          <w:sz w:val="28"/>
          <w:szCs w:val="28"/>
          <w:lang w:val="fr-FR"/>
        </w:rPr>
        <w:t xml:space="preserve">the position </w:t>
      </w:r>
      <w:r w:rsidRPr="000515DE">
        <w:rPr>
          <w:sz w:val="28"/>
          <w:szCs w:val="28"/>
        </w:rPr>
        <w:t>is filled</w:t>
      </w:r>
      <w:r w:rsidRPr="00DA6494">
        <w:rPr>
          <w:sz w:val="28"/>
          <w:szCs w:val="28"/>
          <w:lang w:val="fr-FR"/>
        </w:rPr>
        <w:t>.</w:t>
      </w:r>
      <w:r w:rsidR="003C70DA" w:rsidRPr="003C70DA">
        <w:rPr>
          <w:sz w:val="28"/>
          <w:szCs w:val="28"/>
          <w:lang w:val="fr-FR"/>
        </w:rPr>
        <w:br/>
      </w:r>
    </w:p>
    <w:p w14:paraId="5F10CDB7" w14:textId="77777777" w:rsidR="002F6773" w:rsidRDefault="002F6773" w:rsidP="000515DE">
      <w:pPr>
        <w:spacing w:line="300" w:lineRule="exact"/>
        <w:ind w:left="1080" w:firstLine="720"/>
        <w:jc w:val="center"/>
        <w:rPr>
          <w:i/>
          <w:szCs w:val="24"/>
        </w:rPr>
      </w:pPr>
      <w:r w:rsidRPr="002F6773">
        <w:rPr>
          <w:i/>
          <w:szCs w:val="24"/>
        </w:rPr>
        <w:t>DHHS</w:t>
      </w:r>
      <w:r w:rsidR="00DA6494">
        <w:rPr>
          <w:i/>
          <w:szCs w:val="24"/>
        </w:rPr>
        <w:t xml:space="preserve"> </w:t>
      </w:r>
      <w:r w:rsidR="00C237F3">
        <w:rPr>
          <w:i/>
          <w:szCs w:val="24"/>
        </w:rPr>
        <w:t xml:space="preserve">and </w:t>
      </w:r>
      <w:r w:rsidR="000515DE">
        <w:rPr>
          <w:i/>
          <w:szCs w:val="24"/>
        </w:rPr>
        <w:t xml:space="preserve">NIH </w:t>
      </w:r>
      <w:r w:rsidR="000515DE" w:rsidRPr="002F6773">
        <w:rPr>
          <w:i/>
          <w:szCs w:val="24"/>
        </w:rPr>
        <w:t>are</w:t>
      </w:r>
      <w:r w:rsidRPr="002F6773">
        <w:rPr>
          <w:i/>
          <w:szCs w:val="24"/>
        </w:rPr>
        <w:t xml:space="preserve"> Equal Opportunity Employers</w:t>
      </w:r>
    </w:p>
    <w:p w14:paraId="22B0BDD3" w14:textId="77777777" w:rsidR="00C237F3" w:rsidRDefault="00C237F3" w:rsidP="002F6773">
      <w:pPr>
        <w:spacing w:line="300" w:lineRule="exact"/>
        <w:ind w:left="1080" w:firstLine="720"/>
        <w:rPr>
          <w:i/>
          <w:szCs w:val="24"/>
        </w:rPr>
      </w:pPr>
    </w:p>
    <w:p w14:paraId="716F010B" w14:textId="77777777" w:rsidR="00C237F3" w:rsidRPr="002F6773" w:rsidRDefault="00C237F3" w:rsidP="000515DE">
      <w:pPr>
        <w:spacing w:line="300" w:lineRule="exact"/>
        <w:ind w:left="1080" w:firstLine="720"/>
        <w:jc w:val="center"/>
        <w:rPr>
          <w:i/>
          <w:szCs w:val="24"/>
        </w:rPr>
      </w:pPr>
      <w:r>
        <w:rPr>
          <w:i/>
          <w:szCs w:val="24"/>
        </w:rPr>
        <w:t>The NIH is dedicated to building a diverse community in its training and employment programs</w:t>
      </w:r>
    </w:p>
    <w:sectPr w:rsidR="00C237F3" w:rsidRPr="002F6773" w:rsidSect="00374833">
      <w:pgSz w:w="12240" w:h="15840"/>
      <w:pgMar w:top="720" w:right="144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ac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66E62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44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44" w:legacyIndent="360"/>
      <w:lvlJc w:val="left"/>
      <w:pPr>
        <w:ind w:left="1080" w:hanging="360"/>
      </w:pPr>
    </w:lvl>
    <w:lvl w:ilvl="3">
      <w:start w:val="1"/>
      <w:numFmt w:val="decimal"/>
      <w:pStyle w:val="Heading4"/>
      <w:lvlText w:val="%1.%2.%3.%4."/>
      <w:legacy w:legacy="1" w:legacySpace="144" w:legacyIndent="360"/>
      <w:lvlJc w:val="left"/>
      <w:pPr>
        <w:ind w:left="1440" w:hanging="360"/>
      </w:pPr>
    </w:lvl>
    <w:lvl w:ilvl="4">
      <w:start w:val="1"/>
      <w:numFmt w:val="decimal"/>
      <w:pStyle w:val="Heading5"/>
      <w:lvlText w:val="%1.%2.%3.%4.%5."/>
      <w:legacy w:legacy="1" w:legacySpace="144" w:legacyIndent="360"/>
      <w:lvlJc w:val="left"/>
      <w:pPr>
        <w:ind w:left="1800" w:hanging="360"/>
      </w:pPr>
    </w:lvl>
    <w:lvl w:ilvl="5">
      <w:start w:val="1"/>
      <w:numFmt w:val="decimal"/>
      <w:pStyle w:val="Heading6"/>
      <w:lvlText w:val="%1.%2.%3.%4.%5.%6."/>
      <w:legacy w:legacy="1" w:legacySpace="144" w:legacyIndent="360"/>
      <w:lvlJc w:val="left"/>
      <w:pPr>
        <w:ind w:left="2160" w:hanging="36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288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360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432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A0"/>
    <w:rsid w:val="000515DE"/>
    <w:rsid w:val="00095CFA"/>
    <w:rsid w:val="000A46A3"/>
    <w:rsid w:val="0022544B"/>
    <w:rsid w:val="002F6773"/>
    <w:rsid w:val="00336D56"/>
    <w:rsid w:val="00365269"/>
    <w:rsid w:val="00374833"/>
    <w:rsid w:val="003A68FA"/>
    <w:rsid w:val="003C70DA"/>
    <w:rsid w:val="00477048"/>
    <w:rsid w:val="004F0D27"/>
    <w:rsid w:val="005766DA"/>
    <w:rsid w:val="00595439"/>
    <w:rsid w:val="00766104"/>
    <w:rsid w:val="00857180"/>
    <w:rsid w:val="008F6D81"/>
    <w:rsid w:val="009221B6"/>
    <w:rsid w:val="009C3AD2"/>
    <w:rsid w:val="009C5981"/>
    <w:rsid w:val="009E4705"/>
    <w:rsid w:val="00A41920"/>
    <w:rsid w:val="00B841AB"/>
    <w:rsid w:val="00B8766E"/>
    <w:rsid w:val="00BB1DA0"/>
    <w:rsid w:val="00C237F3"/>
    <w:rsid w:val="00C97659"/>
    <w:rsid w:val="00CF1AFA"/>
    <w:rsid w:val="00CF423F"/>
    <w:rsid w:val="00D04CFE"/>
    <w:rsid w:val="00D41C50"/>
    <w:rsid w:val="00DA6494"/>
    <w:rsid w:val="00DD2F28"/>
    <w:rsid w:val="00E1370D"/>
    <w:rsid w:val="00E2359B"/>
    <w:rsid w:val="00EE055B"/>
    <w:rsid w:val="00FA1FA7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3365D"/>
  <w15:docId w15:val="{D33A6957-A6AB-4222-990A-1BCAD3E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833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qFormat/>
    <w:rsid w:val="00374833"/>
    <w:pPr>
      <w:keepNext/>
      <w:spacing w:before="120" w:after="120"/>
      <w:outlineLvl w:val="0"/>
    </w:pPr>
    <w:rPr>
      <w:b/>
      <w:smallCaps/>
      <w:color w:val="0000FF"/>
      <w:kern w:val="28"/>
    </w:rPr>
  </w:style>
  <w:style w:type="paragraph" w:styleId="Heading2">
    <w:name w:val="heading 2"/>
    <w:basedOn w:val="Normal"/>
    <w:next w:val="BodyText"/>
    <w:qFormat/>
    <w:rsid w:val="00374833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374833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374833"/>
    <w:pPr>
      <w:keepNext/>
      <w:numPr>
        <w:ilvl w:val="3"/>
        <w:numId w:val="7"/>
      </w:numPr>
      <w:spacing w:after="40"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374833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BodyText"/>
    <w:qFormat/>
    <w:rsid w:val="00374833"/>
    <w:pPr>
      <w:keepLines/>
      <w:numPr>
        <w:ilvl w:val="5"/>
        <w:numId w:val="9"/>
      </w:numPr>
      <w:spacing w:before="60"/>
      <w:outlineLvl w:val="5"/>
    </w:pPr>
    <w:rPr>
      <w:i/>
      <w:color w:val="00FF00"/>
    </w:rPr>
  </w:style>
  <w:style w:type="paragraph" w:styleId="Heading7">
    <w:name w:val="heading 7"/>
    <w:basedOn w:val="Heading6"/>
    <w:next w:val="BodyText"/>
    <w:qFormat/>
    <w:rsid w:val="00374833"/>
    <w:pPr>
      <w:numPr>
        <w:ilvl w:val="6"/>
        <w:numId w:val="10"/>
      </w:numPr>
      <w:outlineLvl w:val="6"/>
    </w:pPr>
    <w:rPr>
      <w:i w:val="0"/>
      <w:smallCaps/>
    </w:rPr>
  </w:style>
  <w:style w:type="paragraph" w:styleId="Heading8">
    <w:name w:val="heading 8"/>
    <w:basedOn w:val="Heading6"/>
    <w:next w:val="BodyText"/>
    <w:qFormat/>
    <w:rsid w:val="00374833"/>
    <w:pPr>
      <w:numPr>
        <w:ilvl w:val="7"/>
        <w:numId w:val="11"/>
      </w:numPr>
      <w:outlineLvl w:val="7"/>
    </w:pPr>
    <w:rPr>
      <w:i w:val="0"/>
    </w:rPr>
  </w:style>
  <w:style w:type="paragraph" w:styleId="Heading9">
    <w:name w:val="heading 9"/>
    <w:basedOn w:val="Normal"/>
    <w:next w:val="BodyText"/>
    <w:qFormat/>
    <w:rsid w:val="00374833"/>
    <w:pPr>
      <w:numPr>
        <w:ilvl w:val="8"/>
        <w:numId w:val="1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Normal">
    <w:name w:val="MS Normal"/>
    <w:basedOn w:val="Normal"/>
    <w:rsid w:val="00374833"/>
  </w:style>
  <w:style w:type="paragraph" w:customStyle="1" w:styleId="Default">
    <w:name w:val="Default"/>
    <w:basedOn w:val="Normal"/>
    <w:rsid w:val="0037483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style>
  <w:style w:type="paragraph" w:customStyle="1" w:styleId="LetterHead">
    <w:name w:val="LetterHead"/>
    <w:basedOn w:val="Normal"/>
    <w:rsid w:val="00374833"/>
    <w:pPr>
      <w:framePr w:w="4351" w:h="864" w:hSpace="187" w:wrap="around" w:vAnchor="text" w:hAnchor="page" w:x="1290" w:y="-139"/>
      <w:jc w:val="center"/>
    </w:pPr>
    <w:rPr>
      <w:rFonts w:ascii="Century Schoolbook" w:hAnsi="Century Schoolbook"/>
      <w:noProof/>
      <w:color w:val="0000FF"/>
      <w:sz w:val="18"/>
    </w:rPr>
  </w:style>
  <w:style w:type="paragraph" w:customStyle="1" w:styleId="DearAddressee">
    <w:name w:val="DearAddressee"/>
    <w:basedOn w:val="Normal"/>
    <w:rsid w:val="00374833"/>
    <w:pPr>
      <w:spacing w:before="360" w:after="240"/>
    </w:pPr>
  </w:style>
  <w:style w:type="paragraph" w:customStyle="1" w:styleId="Sincerely">
    <w:name w:val="Sincerely"/>
    <w:basedOn w:val="Normal"/>
    <w:rsid w:val="00374833"/>
    <w:pPr>
      <w:spacing w:before="360" w:after="1080"/>
    </w:pPr>
  </w:style>
  <w:style w:type="paragraph" w:customStyle="1" w:styleId="enc">
    <w:name w:val="enc"/>
    <w:basedOn w:val="Normal"/>
    <w:rsid w:val="00374833"/>
    <w:pPr>
      <w:spacing w:before="240"/>
    </w:pPr>
    <w:rPr>
      <w:i/>
    </w:rPr>
  </w:style>
  <w:style w:type="paragraph" w:customStyle="1" w:styleId="LetterDate">
    <w:name w:val="LetterDate"/>
    <w:basedOn w:val="Normal"/>
    <w:rsid w:val="00374833"/>
    <w:pPr>
      <w:spacing w:after="720"/>
      <w:jc w:val="center"/>
    </w:pPr>
  </w:style>
  <w:style w:type="paragraph" w:styleId="NormalIndent">
    <w:name w:val="Normal Indent"/>
    <w:basedOn w:val="Normal"/>
    <w:rsid w:val="00374833"/>
    <w:pPr>
      <w:ind w:left="360"/>
    </w:pPr>
  </w:style>
  <w:style w:type="paragraph" w:customStyle="1" w:styleId="BodyText0">
    <w:name w:val="BodyText"/>
    <w:basedOn w:val="Normal"/>
    <w:rsid w:val="00374833"/>
    <w:pPr>
      <w:spacing w:after="120"/>
    </w:pPr>
  </w:style>
  <w:style w:type="paragraph" w:customStyle="1" w:styleId="InsideAddress">
    <w:name w:val="Inside Address"/>
    <w:basedOn w:val="Normal"/>
    <w:rsid w:val="00374833"/>
    <w:rPr>
      <w:noProof/>
    </w:rPr>
  </w:style>
  <w:style w:type="paragraph" w:styleId="Signature">
    <w:name w:val="Signature"/>
    <w:basedOn w:val="Normal"/>
    <w:rsid w:val="00374833"/>
    <w:pPr>
      <w:spacing w:after="240"/>
      <w:ind w:left="144"/>
    </w:pPr>
  </w:style>
  <w:style w:type="paragraph" w:styleId="BodyText">
    <w:name w:val="Body Text"/>
    <w:basedOn w:val="Normal"/>
    <w:rsid w:val="00374833"/>
    <w:pPr>
      <w:spacing w:after="60"/>
      <w:ind w:firstLine="360"/>
    </w:pPr>
  </w:style>
  <w:style w:type="paragraph" w:customStyle="1" w:styleId="Acknowledgement">
    <w:name w:val="Acknowledgement"/>
    <w:basedOn w:val="Normal"/>
    <w:rsid w:val="00374833"/>
    <w:pPr>
      <w:tabs>
        <w:tab w:val="center" w:pos="3600"/>
        <w:tab w:val="center" w:pos="7200"/>
      </w:tabs>
      <w:spacing w:before="240"/>
      <w:ind w:left="360"/>
    </w:pPr>
  </w:style>
  <w:style w:type="paragraph" w:customStyle="1" w:styleId="Enc0">
    <w:name w:val="Enc"/>
    <w:basedOn w:val="Normal"/>
    <w:rsid w:val="00374833"/>
    <w:pPr>
      <w:spacing w:before="240"/>
    </w:pPr>
    <w:rPr>
      <w:i/>
    </w:rPr>
  </w:style>
  <w:style w:type="paragraph" w:styleId="Bibliography">
    <w:name w:val="Bibliography"/>
    <w:basedOn w:val="Normal"/>
    <w:rsid w:val="00374833"/>
    <w:pPr>
      <w:keepLines/>
      <w:spacing w:after="60"/>
      <w:ind w:left="288" w:hanging="288"/>
    </w:pPr>
    <w:rPr>
      <w:noProof/>
    </w:rPr>
  </w:style>
  <w:style w:type="paragraph" w:styleId="Caption">
    <w:name w:val="caption"/>
    <w:basedOn w:val="Normal"/>
    <w:next w:val="Normal"/>
    <w:qFormat/>
    <w:rsid w:val="00374833"/>
    <w:pPr>
      <w:keepNext/>
      <w:keepLines/>
      <w:spacing w:before="60" w:line="240" w:lineRule="exact"/>
      <w:ind w:left="1008" w:right="720" w:hanging="288"/>
      <w:jc w:val="both"/>
    </w:pPr>
    <w:rPr>
      <w:sz w:val="22"/>
    </w:rPr>
  </w:style>
  <w:style w:type="paragraph" w:customStyle="1" w:styleId="CaptionText">
    <w:name w:val="Caption Text"/>
    <w:basedOn w:val="Caption"/>
    <w:rsid w:val="00374833"/>
    <w:pPr>
      <w:keepNext w:val="0"/>
      <w:pBdr>
        <w:bottom w:val="single" w:sz="6" w:space="1" w:color="auto"/>
      </w:pBdr>
      <w:tabs>
        <w:tab w:val="left" w:pos="1260"/>
      </w:tabs>
      <w:spacing w:after="120"/>
      <w:ind w:left="360" w:firstLine="0"/>
    </w:pPr>
  </w:style>
  <w:style w:type="paragraph" w:customStyle="1" w:styleId="CaptionTextSpacer">
    <w:name w:val="Caption Text Spacer"/>
    <w:basedOn w:val="CaptionText"/>
    <w:rsid w:val="00374833"/>
    <w:pPr>
      <w:spacing w:line="40" w:lineRule="exact"/>
      <w:ind w:left="0"/>
    </w:pPr>
  </w:style>
  <w:style w:type="paragraph" w:customStyle="1" w:styleId="CaptionTextTable">
    <w:name w:val="Caption Text Table"/>
    <w:basedOn w:val="CaptionText"/>
    <w:rsid w:val="00374833"/>
    <w:pPr>
      <w:pBdr>
        <w:bottom w:val="none" w:sz="0" w:space="0" w:color="auto"/>
      </w:pBdr>
      <w:spacing w:before="120"/>
      <w:ind w:left="144" w:right="144"/>
    </w:pPr>
  </w:style>
  <w:style w:type="character" w:customStyle="1" w:styleId="ComputerText">
    <w:name w:val="Computer Text"/>
    <w:rsid w:val="00374833"/>
    <w:rPr>
      <w:rFonts w:ascii="Monaco" w:hAnsi="Monaco"/>
      <w:noProof/>
      <w:spacing w:val="0"/>
      <w:sz w:val="18"/>
    </w:rPr>
  </w:style>
  <w:style w:type="paragraph" w:customStyle="1" w:styleId="CrossOut">
    <w:name w:val="CrossOut"/>
    <w:basedOn w:val="BodyText"/>
    <w:rsid w:val="00374833"/>
    <w:pPr>
      <w:ind w:firstLine="288"/>
    </w:pPr>
    <w:rPr>
      <w:strike/>
      <w:color w:val="FF0000"/>
    </w:rPr>
  </w:style>
  <w:style w:type="paragraph" w:styleId="EnvelopeReturn">
    <w:name w:val="envelope return"/>
    <w:basedOn w:val="Normal"/>
    <w:rsid w:val="00374833"/>
    <w:rPr>
      <w:smallCaps/>
      <w:sz w:val="20"/>
    </w:rPr>
  </w:style>
  <w:style w:type="paragraph" w:customStyle="1" w:styleId="Figure">
    <w:name w:val="Figure"/>
    <w:basedOn w:val="Normal"/>
    <w:next w:val="Caption"/>
    <w:rsid w:val="00374833"/>
    <w:pPr>
      <w:keepNext/>
      <w:keepLines/>
      <w:pBdr>
        <w:top w:val="single" w:sz="6" w:space="1" w:color="auto"/>
      </w:pBdr>
      <w:spacing w:before="120"/>
      <w:jc w:val="center"/>
    </w:pPr>
  </w:style>
  <w:style w:type="paragraph" w:customStyle="1" w:styleId="FigureTable">
    <w:name w:val="Figure Table"/>
    <w:basedOn w:val="Normal"/>
    <w:next w:val="Caption"/>
    <w:rsid w:val="00374833"/>
    <w:pPr>
      <w:keepNext/>
      <w:keepLines/>
      <w:spacing w:before="120"/>
      <w:jc w:val="center"/>
    </w:pPr>
  </w:style>
  <w:style w:type="paragraph" w:styleId="Footer">
    <w:name w:val="footer"/>
    <w:basedOn w:val="Normal"/>
    <w:rsid w:val="00374833"/>
    <w:pPr>
      <w:tabs>
        <w:tab w:val="center" w:pos="4680"/>
        <w:tab w:val="right" w:pos="9360"/>
      </w:tabs>
    </w:pPr>
    <w:rPr>
      <w:noProof/>
      <w:color w:val="C0C0C0"/>
      <w:sz w:val="20"/>
    </w:rPr>
  </w:style>
  <w:style w:type="paragraph" w:styleId="Header">
    <w:name w:val="header"/>
    <w:basedOn w:val="Normal"/>
    <w:rsid w:val="00374833"/>
    <w:pPr>
      <w:tabs>
        <w:tab w:val="center" w:pos="4680"/>
        <w:tab w:val="right" w:pos="9720"/>
      </w:tabs>
    </w:pPr>
    <w:rPr>
      <w:noProof/>
      <w:color w:val="808080"/>
      <w:sz w:val="20"/>
    </w:rPr>
  </w:style>
  <w:style w:type="character" w:customStyle="1" w:styleId="HiddenText">
    <w:name w:val="Hidden Text"/>
    <w:basedOn w:val="DefaultParagraphFont"/>
    <w:rsid w:val="00374833"/>
    <w:rPr>
      <w:vanish/>
      <w:color w:val="00FFFF"/>
    </w:rPr>
  </w:style>
  <w:style w:type="character" w:styleId="Hyperlink">
    <w:name w:val="Hyperlink"/>
    <w:basedOn w:val="DefaultParagraphFont"/>
    <w:rsid w:val="00374833"/>
    <w:rPr>
      <w:rFonts w:ascii="Courier New" w:hAnsi="Courier New"/>
      <w:color w:val="0000FF"/>
      <w:sz w:val="20"/>
      <w:u w:val="single"/>
    </w:rPr>
  </w:style>
  <w:style w:type="character" w:customStyle="1" w:styleId="InlineHeadingText">
    <w:name w:val="Inline Heading Text"/>
    <w:basedOn w:val="DefaultParagraphFont"/>
    <w:rsid w:val="00374833"/>
    <w:rPr>
      <w:b/>
      <w:i/>
    </w:rPr>
  </w:style>
  <w:style w:type="character" w:styleId="LineNumber">
    <w:name w:val="line number"/>
    <w:basedOn w:val="DefaultParagraphFont"/>
    <w:rsid w:val="00374833"/>
    <w:rPr>
      <w:sz w:val="18"/>
    </w:rPr>
  </w:style>
  <w:style w:type="paragraph" w:customStyle="1" w:styleId="Logo">
    <w:name w:val="Logo"/>
    <w:basedOn w:val="Normal"/>
    <w:rsid w:val="00374833"/>
    <w:rPr>
      <w:rFonts w:ascii="Wide Latin" w:hAnsi="Wide Latin"/>
      <w:i/>
      <w:noProof/>
      <w:color w:val="FFFF00"/>
      <w:spacing w:val="60"/>
      <w:kern w:val="24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ogoText">
    <w:name w:val="Logo Text"/>
    <w:basedOn w:val="DefaultParagraphFont"/>
    <w:rsid w:val="00374833"/>
    <w:rPr>
      <w:rFonts w:ascii="Wide Latin" w:hAnsi="Wide Latin"/>
      <w:i/>
      <w:color w:val="FFFF00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owered">
    <w:name w:val="Lowered"/>
    <w:rsid w:val="00374833"/>
    <w:rPr>
      <w:spacing w:val="0"/>
      <w:kern w:val="0"/>
      <w:position w:val="-6"/>
    </w:rPr>
  </w:style>
  <w:style w:type="character" w:customStyle="1" w:styleId="Notes">
    <w:name w:val="Notes"/>
    <w:basedOn w:val="HiddenText"/>
    <w:rsid w:val="00374833"/>
    <w:rPr>
      <w:rFonts w:ascii="Monaco" w:hAnsi="Monaco"/>
      <w:vanish/>
      <w:color w:val="00FFFF"/>
      <w:sz w:val="18"/>
    </w:rPr>
  </w:style>
  <w:style w:type="character" w:styleId="PageNumber">
    <w:name w:val="page number"/>
    <w:basedOn w:val="DefaultParagraphFont"/>
    <w:rsid w:val="00374833"/>
    <w:rPr>
      <w:rFonts w:ascii="Courier New" w:hAnsi="Courier New"/>
      <w:sz w:val="20"/>
      <w:u w:val="single"/>
    </w:rPr>
  </w:style>
  <w:style w:type="character" w:customStyle="1" w:styleId="Raised">
    <w:name w:val="Raised"/>
    <w:rsid w:val="00374833"/>
    <w:rPr>
      <w:spacing w:val="0"/>
      <w:kern w:val="0"/>
      <w:position w:val="6"/>
    </w:rPr>
  </w:style>
  <w:style w:type="paragraph" w:styleId="Title">
    <w:name w:val="Title"/>
    <w:basedOn w:val="Normal"/>
    <w:qFormat/>
    <w:rsid w:val="00374833"/>
    <w:pPr>
      <w:spacing w:before="120" w:after="120"/>
      <w:jc w:val="center"/>
    </w:pPr>
    <w:rPr>
      <w:b/>
      <w:smallCaps/>
      <w:color w:val="0000FF"/>
      <w:kern w:val="28"/>
    </w:rPr>
  </w:style>
  <w:style w:type="paragraph" w:styleId="Subtitle">
    <w:name w:val="Subtitle"/>
    <w:basedOn w:val="Title"/>
    <w:qFormat/>
    <w:rsid w:val="00374833"/>
    <w:pPr>
      <w:spacing w:before="0"/>
    </w:pPr>
    <w:rPr>
      <w:b w:val="0"/>
      <w:smallCaps w:val="0"/>
    </w:rPr>
  </w:style>
  <w:style w:type="paragraph" w:styleId="TableofFigures">
    <w:name w:val="table of figures"/>
    <w:basedOn w:val="Normal"/>
    <w:next w:val="Normal"/>
    <w:semiHidden/>
    <w:rsid w:val="00374833"/>
    <w:pPr>
      <w:keepLines/>
      <w:tabs>
        <w:tab w:val="right" w:pos="9720"/>
      </w:tabs>
      <w:spacing w:after="60"/>
      <w:ind w:left="360" w:hanging="360"/>
    </w:pPr>
    <w:rPr>
      <w:noProof/>
    </w:rPr>
  </w:style>
  <w:style w:type="paragraph" w:customStyle="1" w:styleId="TitleGMP">
    <w:name w:val="Title GMP"/>
    <w:basedOn w:val="Title"/>
    <w:rsid w:val="00374833"/>
    <w:pPr>
      <w:spacing w:after="240"/>
    </w:pPr>
    <w:rPr>
      <w:outline/>
      <w:sz w:val="72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styleId="TOC9">
    <w:name w:val="toc 9"/>
    <w:basedOn w:val="Normal"/>
    <w:next w:val="Normal"/>
    <w:autoRedefine/>
    <w:semiHidden/>
    <w:rsid w:val="00374833"/>
    <w:pPr>
      <w:tabs>
        <w:tab w:val="left" w:pos="2520"/>
        <w:tab w:val="right" w:pos="10440"/>
      </w:tabs>
      <w:spacing w:line="240" w:lineRule="exact"/>
      <w:ind w:left="1920"/>
    </w:pPr>
    <w:rPr>
      <w:noProof/>
      <w:sz w:val="20"/>
    </w:rPr>
  </w:style>
  <w:style w:type="paragraph" w:styleId="TOC1">
    <w:name w:val="toc 1"/>
    <w:basedOn w:val="TOC9"/>
    <w:next w:val="Normal"/>
    <w:autoRedefine/>
    <w:semiHidden/>
    <w:rsid w:val="00374833"/>
    <w:pPr>
      <w:keepLines/>
      <w:spacing w:after="60"/>
      <w:ind w:left="0"/>
    </w:pPr>
  </w:style>
  <w:style w:type="paragraph" w:styleId="TOC2">
    <w:name w:val="toc 2"/>
    <w:basedOn w:val="TOC9"/>
    <w:next w:val="Normal"/>
    <w:autoRedefine/>
    <w:semiHidden/>
    <w:rsid w:val="00374833"/>
    <w:pPr>
      <w:keepLines/>
      <w:ind w:left="288"/>
    </w:pPr>
  </w:style>
  <w:style w:type="paragraph" w:styleId="TOC3">
    <w:name w:val="toc 3"/>
    <w:basedOn w:val="TOC9"/>
    <w:next w:val="Normal"/>
    <w:autoRedefine/>
    <w:semiHidden/>
    <w:rsid w:val="00374833"/>
    <w:pPr>
      <w:keepLines/>
      <w:ind w:left="576"/>
    </w:pPr>
  </w:style>
  <w:style w:type="paragraph" w:styleId="TOC4">
    <w:name w:val="toc 4"/>
    <w:basedOn w:val="TOC9"/>
    <w:next w:val="Normal"/>
    <w:autoRedefine/>
    <w:semiHidden/>
    <w:rsid w:val="00374833"/>
    <w:pPr>
      <w:keepLines/>
      <w:ind w:left="864"/>
    </w:pPr>
  </w:style>
  <w:style w:type="paragraph" w:styleId="TOC5">
    <w:name w:val="toc 5"/>
    <w:basedOn w:val="TOC9"/>
    <w:next w:val="Normal"/>
    <w:autoRedefine/>
    <w:semiHidden/>
    <w:rsid w:val="00374833"/>
    <w:pPr>
      <w:ind w:left="1008"/>
    </w:pPr>
  </w:style>
  <w:style w:type="paragraph" w:styleId="TOC6">
    <w:name w:val="toc 6"/>
    <w:basedOn w:val="TOC9"/>
    <w:next w:val="Normal"/>
    <w:autoRedefine/>
    <w:semiHidden/>
    <w:rsid w:val="00374833"/>
    <w:pPr>
      <w:ind w:left="1152"/>
    </w:pPr>
  </w:style>
  <w:style w:type="paragraph" w:styleId="TOC7">
    <w:name w:val="toc 7"/>
    <w:basedOn w:val="TOC9"/>
    <w:next w:val="Normal"/>
    <w:autoRedefine/>
    <w:semiHidden/>
    <w:rsid w:val="00374833"/>
    <w:pPr>
      <w:ind w:left="1296"/>
    </w:pPr>
  </w:style>
  <w:style w:type="paragraph" w:styleId="TOC8">
    <w:name w:val="toc 8"/>
    <w:basedOn w:val="TOC9"/>
    <w:next w:val="Normal"/>
    <w:autoRedefine/>
    <w:semiHidden/>
    <w:rsid w:val="00374833"/>
    <w:pPr>
      <w:ind w:left="1728"/>
    </w:pPr>
  </w:style>
  <w:style w:type="character" w:customStyle="1" w:styleId="Typewriter">
    <w:name w:val="Typewriter"/>
    <w:basedOn w:val="DefaultParagraphFont"/>
    <w:rsid w:val="00374833"/>
    <w:rPr>
      <w:rFonts w:ascii="Courier" w:hAnsi="Courier"/>
      <w:sz w:val="20"/>
    </w:rPr>
  </w:style>
  <w:style w:type="paragraph" w:customStyle="1" w:styleId="TypewriterParagraph">
    <w:name w:val="Typewriter Paragraph"/>
    <w:basedOn w:val="Normal"/>
    <w:rsid w:val="00374833"/>
    <w:rPr>
      <w:rFonts w:ascii="Courier New" w:hAnsi="Courier New"/>
      <w:sz w:val="20"/>
    </w:rPr>
  </w:style>
  <w:style w:type="paragraph" w:customStyle="1" w:styleId="Watermark">
    <w:name w:val="Watermark"/>
    <w:basedOn w:val="Normal"/>
    <w:rsid w:val="00374833"/>
    <w:pPr>
      <w:spacing w:before="120"/>
    </w:pPr>
    <w:rPr>
      <w:rFonts w:ascii="Wide Latin" w:hAnsi="Wide Latin"/>
      <w:outline/>
      <w:noProof/>
      <w:color w:val="00FFFF"/>
      <w:spacing w:val="60"/>
      <w:kern w:val="24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FFFF"/>
        </w14:solidFill>
        <w14:prstDash w14:val="solid"/>
        <w14:round/>
      </w14:textOutline>
      <w14:textFill>
        <w14:noFill/>
      </w14:textFill>
    </w:rPr>
  </w:style>
  <w:style w:type="character" w:styleId="FollowedHyperlink">
    <w:name w:val="FollowedHyperlink"/>
    <w:basedOn w:val="DefaultParagraphFont"/>
    <w:rsid w:val="005954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F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7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57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1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718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57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180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h.gov/icd/od/index.htm" TargetMode="External"/><Relationship Id="rId12" Type="http://schemas.openxmlformats.org/officeDocument/2006/relationships/hyperlink" Target="https://www.nimh.nih.gov/research/research-conducted-at-nimh/research-areas/clinics-and-labs/mib/molecular-imaging-branch-mib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obert.innis@nih.gov" TargetMode="External"/><Relationship Id="rId5" Type="http://schemas.openxmlformats.org/officeDocument/2006/relationships/hyperlink" Target="http://www.nimh.nih.gov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hhs.gov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IB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MIB logo</Template>
  <TotalTime>2</TotalTime>
  <Pages>1</Pages>
  <Words>296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MIB logo [07/17/03]</vt:lpstr>
    </vt:vector>
  </TitlesOfParts>
  <Company>Dell Computer Corporation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MIB logo [07/17/03]</dc:title>
  <dc:creator>Robert Innis</dc:creator>
  <cp:lastModifiedBy>Innis, Robert (NIH/NIMH) [E]</cp:lastModifiedBy>
  <cp:revision>3</cp:revision>
  <cp:lastPrinted>2003-07-25T18:41:00Z</cp:lastPrinted>
  <dcterms:created xsi:type="dcterms:W3CDTF">2022-06-07T11:05:00Z</dcterms:created>
  <dcterms:modified xsi:type="dcterms:W3CDTF">2022-06-07T11:06:00Z</dcterms:modified>
</cp:coreProperties>
</file>