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The Following is bilinear form of a large strain elasticity problem based on step-44: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The linearised approximation to nonlinear governing equations to be solved using the Newton-Raphson method is: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Find </w:t>
      </w:r>
      <m:oMath>
        <m:r>
          <m:t>δ</m:t>
        </m:r>
        <m:sSubSup>
          <m:sSubSupPr>
            <m:ctrl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m:ctrlPr>
          </m:sSubSupPr>
          <m:e>
            <m: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  <m:t xml:space="preserve">u</m:t>
            </m:r>
          </m:e>
          <m:sub>
            <m: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  <m:t xml:space="preserve">l </m:t>
            </m:r>
          </m:sub>
          <m:sup>
            <m: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  <m:t xml:space="preserve">n</m:t>
            </m:r>
          </m:sup>
        </m:sSubSup>
        <m:r>
          <w:rPr>
            <w:rFonts w:ascii="Times New Roman" w:cs="Times New Roman" w:eastAsia="Times New Roman" w:hAnsi="Times New Roman"/>
            <w:sz w:val="21"/>
            <w:szCs w:val="21"/>
            <w:highlight w:val="white"/>
          </w:rPr>
          <m:t xml:space="preserve">   s.t.   R'(</m:t>
        </m:r>
        <m:sSubSup>
          <m:sSubSupPr>
            <m:ctrl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m:ctrlPr>
          </m:sSubSupPr>
          <m:e>
            <m: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  <m:t xml:space="preserve">u</m:t>
            </m:r>
          </m:e>
          <m:sub>
            <m: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  <m:t xml:space="preserve">l</m:t>
            </m:r>
          </m:sub>
          <m:sup>
            <m: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  <m:t xml:space="preserve">n</m:t>
            </m:r>
          </m:sup>
        </m:sSubSup>
        <m:r>
          <w:rPr>
            <w:rFonts w:ascii="Times New Roman" w:cs="Times New Roman" w:eastAsia="Times New Roman" w:hAnsi="Times New Roman"/>
            <w:sz w:val="21"/>
            <w:szCs w:val="21"/>
            <w:highlight w:val="white"/>
          </w:rPr>
          <m:t xml:space="preserve">)</m:t>
        </m:r>
        <m:r>
          <w:rPr>
            <w:rFonts w:ascii="Times New Roman" w:cs="Times New Roman" w:eastAsia="Times New Roman" w:hAnsi="Times New Roman"/>
            <w:sz w:val="21"/>
            <w:szCs w:val="21"/>
            <w:highlight w:val="white"/>
          </w:rPr>
          <m:t>δ</m:t>
        </m:r>
        <m:sSubSup>
          <m:sSubSupPr>
            <m:ctrl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m:ctrlPr>
          </m:sSubSupPr>
          <m:e>
            <m: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  <m:t xml:space="preserve">u</m:t>
            </m:r>
          </m:e>
          <m:sub>
            <m: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  <m:t xml:space="preserve">l</m:t>
            </m:r>
          </m:sub>
          <m:sup>
            <m: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  <m:t xml:space="preserve">n</m:t>
            </m:r>
          </m:sup>
        </m:sSubSup>
        <m:r>
          <w:rPr>
            <w:rFonts w:ascii="Times New Roman" w:cs="Times New Roman" w:eastAsia="Times New Roman" w:hAnsi="Times New Roman"/>
            <w:sz w:val="21"/>
            <w:szCs w:val="21"/>
            <w:highlight w:val="white"/>
          </w:rPr>
          <m:t xml:space="preserve">=-R(</m:t>
        </m:r>
        <m:sSubSup>
          <m:sSubSupPr>
            <m:ctrl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m:ctrlPr>
          </m:sSubSupPr>
          <m:e>
            <m: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  <m:t xml:space="preserve">u</m:t>
            </m:r>
          </m:e>
          <m:sub>
            <m: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  <m:t xml:space="preserve">l</m:t>
            </m:r>
          </m:sub>
          <m:sup>
            <m: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  <m:t xml:space="preserve">n</m:t>
            </m:r>
          </m:sup>
        </m:sSubSup>
        <m:r>
          <w:rPr>
            <w:rFonts w:ascii="Times New Roman" w:cs="Times New Roman" w:eastAsia="Times New Roman" w:hAnsi="Times New Roman"/>
            <w:sz w:val="21"/>
            <w:szCs w:val="21"/>
            <w:highlight w:val="white"/>
          </w:rPr>
          <m:t xml:space="preserve">)           set </m:t>
        </m:r>
        <m:sSubSup>
          <m:sSubSupPr>
            <m:ctrl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m:ctrlPr>
          </m:sSubSupPr>
          <m:e>
            <m: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  <m:t xml:space="preserve">u</m:t>
            </m:r>
          </m:e>
          <m:sub>
            <m: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  <m:t xml:space="preserve">l+1</m:t>
            </m:r>
          </m:sub>
          <m:sup>
            <m: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  <m:t xml:space="preserve">n</m:t>
            </m:r>
          </m:sup>
        </m:sSubSup>
        <m:r>
          <w:rPr>
            <w:rFonts w:ascii="Times New Roman" w:cs="Times New Roman" w:eastAsia="Times New Roman" w:hAnsi="Times New Roman"/>
            <w:sz w:val="21"/>
            <w:szCs w:val="21"/>
            <w:highlight w:val="white"/>
          </w:rPr>
          <m:t xml:space="preserve">=</m:t>
        </m:r>
        <m:sSubSup>
          <m:sSubSupPr>
            <m:ctrl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m:ctrlPr>
          </m:sSubSupPr>
          <m:e>
            <m: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  <m:t xml:space="preserve">u</m:t>
            </m:r>
          </m:e>
          <m:sub>
            <m: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  <m:t xml:space="preserve">l</m:t>
            </m:r>
          </m:sub>
          <m:sup>
            <m: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  <m:t xml:space="preserve">n</m:t>
            </m:r>
          </m:sup>
        </m:sSubSup>
        <m:r>
          <w:rPr>
            <w:rFonts w:ascii="Times New Roman" w:cs="Times New Roman" w:eastAsia="Times New Roman" w:hAnsi="Times New Roman"/>
            <w:sz w:val="21"/>
            <w:szCs w:val="21"/>
            <w:highlight w:val="white"/>
          </w:rPr>
          <m:t xml:space="preserve">+</m:t>
        </m:r>
        <m:r>
          <w:rPr>
            <w:rFonts w:ascii="Times New Roman" w:cs="Times New Roman" w:eastAsia="Times New Roman" w:hAnsi="Times New Roman"/>
            <w:sz w:val="21"/>
            <w:szCs w:val="21"/>
            <w:highlight w:val="white"/>
          </w:rPr>
          <m:t>δ</m:t>
        </m:r>
        <m:sSubSup>
          <m:sSubSupPr>
            <m:ctrl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m:ctrlPr>
          </m:sSubSupPr>
          <m:e>
            <m: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  <m:t xml:space="preserve">u</m:t>
            </m:r>
          </m:e>
          <m:sub>
            <m: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  <m:t xml:space="preserve">l</m:t>
            </m:r>
          </m:sub>
          <m:sup>
            <m: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  <m:t xml:space="preserve">n</m:t>
            </m:r>
          </m:sup>
        </m:sSub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m:oMath>
        <m:r>
          <w:rPr>
            <w:rFonts w:ascii="Times New Roman" w:cs="Times New Roman" w:eastAsia="Times New Roman" w:hAnsi="Times New Roman"/>
          </w:rPr>
          <m:t xml:space="preserve">R(u)= </m:t>
        </m:r>
      </m:oMath>
      <m:oMath>
        <m:nary>
          <m:naryPr>
            <m:chr m:val="∫"/>
          </m:naryPr>
          <m:sub>
            <m:sSub>
              <m:sSubPr>
                <m:ctrlPr>
                  <w:rPr>
                    <w:rFonts w:ascii="Times New Roman" w:cs="Times New Roman" w:eastAsia="Times New Roman" w:hAnsi="Times New Roman"/>
                  </w:rPr>
                </m:ctrlPr>
              </m:sSubPr>
              <m:e>
                <m:r>
                  <m:t>Ω</m:t>
                </m:r>
              </m:e>
              <m:sub>
                <m:r>
                  <w:rPr>
                    <w:rFonts w:ascii="Times New Roman" w:cs="Times New Roman" w:eastAsia="Times New Roman" w:hAnsi="Times New Roman"/>
                  </w:rPr>
                  <m:t xml:space="preserve">0</m:t>
                </m:r>
              </m:sub>
            </m:sSub>
          </m:sub>
          <m:sup/>
        </m:nary>
        <m:r>
          <w:rPr>
            <w:rFonts w:ascii="Times New Roman" w:cs="Times New Roman" w:eastAsia="Times New Roman" w:hAnsi="Times New Roman"/>
          </w:rPr>
          <m:t xml:space="preserve">grad </m:t>
        </m:r>
        <m:r>
          <w:rPr>
            <w:rFonts w:ascii="Times New Roman" w:cs="Times New Roman" w:eastAsia="Times New Roman" w:hAnsi="Times New Roman"/>
          </w:rPr>
          <m:t>δ</m:t>
        </m:r>
        <m:r>
          <w:rPr>
            <w:rFonts w:ascii="Times New Roman" w:cs="Times New Roman" w:eastAsia="Times New Roman" w:hAnsi="Times New Roman"/>
          </w:rPr>
          <m:t xml:space="preserve">u: [</m:t>
        </m:r>
        <m:r>
          <w:rPr>
            <w:rFonts w:ascii="Times New Roman" w:cs="Times New Roman" w:eastAsia="Times New Roman" w:hAnsi="Times New Roman"/>
          </w:rPr>
          <m:t>τ</m:t>
        </m:r>
        <m:r>
          <w:rPr>
            <w:rFonts w:ascii="Times New Roman" w:cs="Times New Roman" w:eastAsia="Times New Roman" w:hAnsi="Times New Roman"/>
          </w:rPr>
          <m:t xml:space="preserve">] dV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m:oMath>
        <m:r>
          <w:rPr>
            <w:rFonts w:ascii="Times New Roman" w:cs="Times New Roman" w:eastAsia="Times New Roman" w:hAnsi="Times New Roman"/>
          </w:rPr>
          <m:t xml:space="preserve">R'(u)=</m:t>
        </m:r>
        <m:nary>
          <m:naryPr>
            <m:chr m:val="∫"/>
            <m:ctrlPr>
              <w:rPr>
                <w:rFonts w:ascii="Times New Roman" w:cs="Times New Roman" w:eastAsia="Times New Roman" w:hAnsi="Times New Roman"/>
              </w:rPr>
            </m:ctrlPr>
          </m:naryPr>
          <m:sub>
            <m:sSub>
              <m:sSubPr>
                <m:ctrlPr>
                  <w:rPr>
                    <w:rFonts w:ascii="Times New Roman" w:cs="Times New Roman" w:eastAsia="Times New Roman" w:hAnsi="Times New Roman"/>
                  </w:rPr>
                </m:ctrlPr>
              </m:sSubPr>
              <m:e>
                <m:r>
                  <w:rPr>
                    <w:rFonts w:ascii="Times New Roman" w:cs="Times New Roman" w:eastAsia="Times New Roman" w:hAnsi="Times New Roman"/>
                  </w:rPr>
                  <m:t>Ω</m:t>
                </m:r>
              </m:e>
              <m:sub>
                <m:r>
                  <w:rPr>
                    <w:rFonts w:ascii="Times New Roman" w:cs="Times New Roman" w:eastAsia="Times New Roman" w:hAnsi="Times New Roman"/>
                  </w:rPr>
                  <m:t xml:space="preserve">0</m:t>
                </m:r>
              </m:sub>
            </m:sSub>
          </m:sub>
          <m:sup/>
        </m:nary>
        <m:r>
          <w:rPr>
            <w:rFonts w:ascii="Times New Roman" w:cs="Times New Roman" w:eastAsia="Times New Roman" w:hAnsi="Times New Roman"/>
          </w:rPr>
          <m:t xml:space="preserve">grad </m:t>
        </m:r>
        <m:r>
          <w:rPr>
            <w:rFonts w:ascii="Times New Roman" w:cs="Times New Roman" w:eastAsia="Times New Roman" w:hAnsi="Times New Roman"/>
          </w:rPr>
          <m:t>δ</m:t>
        </m:r>
        <m:r>
          <w:rPr>
            <w:rFonts w:ascii="Times New Roman" w:cs="Times New Roman" w:eastAsia="Times New Roman" w:hAnsi="Times New Roman"/>
          </w:rPr>
          <m:t xml:space="preserve">u:grad du . [</m:t>
        </m:r>
        <m:r>
          <w:rPr>
            <w:rFonts w:ascii="Times New Roman" w:cs="Times New Roman" w:eastAsia="Times New Roman" w:hAnsi="Times New Roman"/>
          </w:rPr>
          <m:t>τ</m:t>
        </m:r>
        <m:r>
          <w:rPr>
            <w:rFonts w:ascii="Times New Roman" w:cs="Times New Roman" w:eastAsia="Times New Roman" w:hAnsi="Times New Roman"/>
          </w:rPr>
          <m:t xml:space="preserve">] dV+</m:t>
        </m:r>
      </m:oMath>
      <m:oMath>
        <m:nary>
          <m:naryPr>
            <m:chr m:val="∫"/>
          </m:naryPr>
          <m:sub>
            <m:sSub>
              <m:sSubPr>
                <m:ctrlPr>
                  <w:rPr>
                    <w:rFonts w:ascii="Times New Roman" w:cs="Times New Roman" w:eastAsia="Times New Roman" w:hAnsi="Times New Roman"/>
                  </w:rPr>
                </m:ctrlPr>
              </m:sSubPr>
              <m:e>
                <m:r>
                  <m:t>Ω</m:t>
                </m:r>
              </m:e>
              <m:sub>
                <m:r>
                  <w:rPr>
                    <w:rFonts w:ascii="Times New Roman" w:cs="Times New Roman" w:eastAsia="Times New Roman" w:hAnsi="Times New Roman"/>
                  </w:rPr>
                  <m:t xml:space="preserve">0</m:t>
                </m:r>
              </m:sub>
            </m:sSub>
          </m:sub>
          <m:sup/>
        </m:nary>
        <m:r>
          <w:rPr>
            <w:rFonts w:ascii="Times New Roman" w:cs="Times New Roman" w:eastAsia="Times New Roman" w:hAnsi="Times New Roman"/>
          </w:rPr>
          <m:t xml:space="preserve">grad </m:t>
        </m:r>
        <m:r>
          <w:rPr>
            <w:rFonts w:ascii="Times New Roman" w:cs="Times New Roman" w:eastAsia="Times New Roman" w:hAnsi="Times New Roman"/>
          </w:rPr>
          <m:t>δ</m:t>
        </m:r>
        <m:r>
          <w:rPr>
            <w:rFonts w:ascii="Times New Roman" w:cs="Times New Roman" w:eastAsia="Times New Roman" w:hAnsi="Times New Roman"/>
          </w:rPr>
          <m:t xml:space="preserve">u:[Jc]:grad du  dV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which:</w:t>
      </w:r>
    </w:p>
    <w:p w:rsidR="00000000" w:rsidDel="00000000" w:rsidP="00000000" w:rsidRDefault="00000000" w:rsidRPr="00000000">
      <w:pPr>
        <w:contextualSpacing w:val="0"/>
      </w:pPr>
      <m:oMath>
        <m:r>
          <w:rPr>
            <w:rFonts w:ascii="Times New Roman" w:cs="Times New Roman" w:eastAsia="Times New Roman" w:hAnsi="Times New Roman"/>
          </w:rPr>
          <m:t xml:space="preserve">u: Displacement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m:oMath>
        <m:r>
          <m:t>τ</m:t>
        </m:r>
        <m:r>
          <w:rPr>
            <w:rFonts w:ascii="Times New Roman" w:cs="Times New Roman" w:eastAsia="Times New Roman" w:hAnsi="Times New Roman"/>
          </w:rPr>
          <m:t xml:space="preserve">: Kirchhoff stress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m:oMath>
        <m:r>
          <w:rPr>
            <w:rFonts w:ascii="Times New Roman" w:cs="Times New Roman" w:eastAsia="Times New Roman" w:hAnsi="Times New Roman"/>
          </w:rPr>
          <m:t xml:space="preserve">Jc:</m:t>
        </m:r>
        <m:r>
          <w:rPr>
            <w:rFonts w:ascii="Times New Roman" w:cs="Times New Roman" w:eastAsia="Times New Roman" w:hAnsi="Times New Roman"/>
            <w:sz w:val="21"/>
            <w:szCs w:val="21"/>
            <w:highlight w:val="white"/>
          </w:rPr>
          <m:t xml:space="preserve">The fourth-order elasticity tensor in the spatial description</m:t>
        </m:r>
        <m:r>
          <w:rPr>
            <w:rFonts w:ascii="Times New Roman" w:cs="Times New Roman" w:eastAsia="Times New Roman" w:hAnsi="Times New Roman"/>
          </w:rPr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following is the assembly part of the code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*************************************************************************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template &lt;int dim&gt;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void Solid&lt;dim&gt;::assemble_system ()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{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tangent_matrix = 0;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system_rhs = 0;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FEValues&lt;dim&gt; fe_values (fe, qf_cell,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update_values   | update_gradients |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update_quadrature_points | update_JxW_values);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FEFaceValues&lt;dim&gt; fe_face_values (fe, qf_face,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update_values         | update_quadrature_points  |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update_normal_vectors | update_JxW_values);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FullMatrix&lt;double&gt;   cell_matrix (dofs_per_cell, dofs_per_cell);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Vector&lt;double&gt;       cell_rhs (dofs_per_cell);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std::vector&lt;types::global_dof_index&gt; local_dof_indices (dofs_per_cell);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std::vector&lt;double&gt;                    Nx(dofs_per_cell);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std::vector&lt;Tensor&lt;2, dim&gt; &gt;           grad_Nx(dofs_per_cell);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std::vector&lt;SymmetricTensor&lt;2, dim&gt; &gt;  symm_grad_Nx(dofs_per_cell);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typename DoFHandler&lt;dim&gt;::active_cell_iterator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cell = dof_handler.begin_active(),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endc = dof_handler.end();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for (; cell!=endc;  ++cell)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if (cell-&gt;is_locally_owned())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{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  <w:tab/>
        <w:t xml:space="preserve">    fe_values.reinit (cell);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  <w:tab/>
        <w:t xml:space="preserve">    cell_matrix = 0;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cell_rhs = 0;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PointHistory&lt;dim&gt; *lqph =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reinterpret_cast&lt;PointHistory&lt;dim&gt;*&gt;(cell-&gt;user_pointer());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for (unsigned int q_point=0; q_point&lt;n_q_points; ++q_point)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{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  <w:tab/>
        <w:t xml:space="preserve">  const Tensor&lt;2, dim&gt; F_inv = lqph[q_point].get_F_inv();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  <w:tab/>
        <w:t xml:space="preserve">  const Tensor&lt;2, dim&gt; tau         = lqph[q_point].get_tau();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  <w:tab/>
        <w:t xml:space="preserve">  const SymmetricTensor&lt;2, dim&gt; symm_tau         = lqph[q_point].get_tau();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  <w:tab/>
        <w:t xml:space="preserve">  const SymmetricTensor&lt;4, dim&gt; Jc = lqph[q_point].get_Jc();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  <w:tab/>
        <w:t xml:space="preserve">  const double JxW = fe_values.JxW(q_point);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  <w:tab/>
        <w:t xml:space="preserve">  for (unsigned int k=0; k&lt;dofs_per_cell; ++k)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{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  <w:tab/>
        <w:tab/>
        <w:t xml:space="preserve">    grad_Nx[k] = fe_values[u_fe].gradient(k, q_point)  * F_inv;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  <w:tab/>
        <w:tab/>
        <w:t xml:space="preserve">    symm_grad_Nx[k] = symmetrize(grad_Nx[k]);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}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for (unsigned int i=0; i&lt;dofs_per_cell; ++i)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{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</w:t>
        <w:tab/>
        <w:t xml:space="preserve"> const unsigned int component_i = fe.system_to_component_index(i).first;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</w:t>
        <w:tab/>
        <w:t xml:space="preserve"> for (unsigned int j=0; j&lt;dofs_per_cell; ++j)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{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</w:t>
        <w:tab/>
        <w:tab/>
        <w:t xml:space="preserve">  const unsigned int component_j = fe.system_to_component_index(j).first;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</w:t>
        <w:tab/>
        <w:tab/>
        <w:t xml:space="preserve">   cell_matrix(i, j) += symm_grad_Nx[i] * Jc // The material contribution: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</w:t>
        <w:tab/>
        <w:tab/>
        <w:t xml:space="preserve">                               * symm_grad_Nx[j] * JxW;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</w:t>
        <w:tab/>
        <w:tab/>
        <w:t xml:space="preserve">  if (component_i == component_j) // geometrical stress contribution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</w:t>
        <w:tab/>
        <w:tab/>
        <w:t xml:space="preserve">   cell_matrix(i, j) += grad_Nx[i][component_i] * tau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</w:t>
        <w:tab/>
        <w:tab/>
        <w:t xml:space="preserve">                               * grad_Nx[j][component_j] * JxW;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}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</w:t>
        <w:tab/>
        <w:t xml:space="preserve">       cell_rhs(i) -= symm_grad_Nx[i] * symm_tau * JxW;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}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}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cell-&gt;get_dof_indices (local_dof_indices);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constraints.distribute_local_to_global (cell_matrix,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cell_rhs,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local_dof_indices,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tangent_matrix,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system_rhs);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}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tangent_matrix.compress (VectorOperation::add);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system_rhs.compress (VectorOperation::add);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}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